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7B85" w:rsidRPr="007D7B85" w:rsidRDefault="007D7B85" w:rsidP="007D7B85">
      <w:pPr>
        <w:pStyle w:val="11"/>
        <w:ind w:left="0"/>
        <w:jc w:val="center"/>
        <w:rPr>
          <w:sz w:val="24"/>
          <w:szCs w:val="24"/>
        </w:rPr>
      </w:pPr>
      <w:r w:rsidRPr="007D7B85">
        <w:rPr>
          <w:sz w:val="24"/>
          <w:szCs w:val="24"/>
        </w:rPr>
        <w:t>Справка</w:t>
      </w:r>
    </w:p>
    <w:p w:rsidR="007D7B85" w:rsidRPr="00BB1C29" w:rsidRDefault="007D7B85" w:rsidP="007D7B85">
      <w:pPr>
        <w:pStyle w:val="a3"/>
        <w:tabs>
          <w:tab w:val="left" w:pos="5041"/>
          <w:tab w:val="left" w:pos="7603"/>
          <w:tab w:val="left" w:pos="9631"/>
        </w:tabs>
        <w:spacing w:before="0"/>
        <w:ind w:left="0"/>
        <w:jc w:val="center"/>
        <w:rPr>
          <w:b/>
          <w:sz w:val="24"/>
          <w:szCs w:val="24"/>
          <w:lang w:val="kk-KZ"/>
        </w:rPr>
      </w:pPr>
      <w:r w:rsidRPr="00BB1C29">
        <w:rPr>
          <w:b/>
          <w:sz w:val="24"/>
          <w:szCs w:val="24"/>
          <w:lang w:val="kk-KZ"/>
        </w:rPr>
        <w:t>о соискателе уч</w:t>
      </w:r>
      <w:r w:rsidR="00EE5D32">
        <w:rPr>
          <w:b/>
          <w:sz w:val="24"/>
          <w:szCs w:val="24"/>
        </w:rPr>
        <w:t>е</w:t>
      </w:r>
      <w:r w:rsidRPr="00BB1C29">
        <w:rPr>
          <w:b/>
          <w:sz w:val="24"/>
          <w:szCs w:val="24"/>
          <w:lang w:val="kk-KZ"/>
        </w:rPr>
        <w:t>ного звания «</w:t>
      </w:r>
      <w:r w:rsidR="00B0015D" w:rsidRPr="00BB1C29">
        <w:rPr>
          <w:rFonts w:asciiTheme="majorBidi" w:hAnsiTheme="majorBidi" w:cstheme="majorBidi"/>
          <w:b/>
          <w:bCs/>
          <w:sz w:val="24"/>
          <w:szCs w:val="24"/>
        </w:rPr>
        <w:t>Ассоциированного профессора (доцента)</w:t>
      </w:r>
      <w:r w:rsidRPr="00BB1C29">
        <w:rPr>
          <w:b/>
          <w:sz w:val="24"/>
          <w:szCs w:val="24"/>
          <w:lang w:val="kk-KZ"/>
        </w:rPr>
        <w:t xml:space="preserve">» </w:t>
      </w:r>
    </w:p>
    <w:p w:rsidR="007D7B85" w:rsidRPr="00B44D43" w:rsidRDefault="00775AD1" w:rsidP="007D7B85">
      <w:pPr>
        <w:pStyle w:val="a3"/>
        <w:tabs>
          <w:tab w:val="left" w:pos="2883"/>
          <w:tab w:val="left" w:pos="5141"/>
        </w:tabs>
        <w:spacing w:before="0"/>
        <w:ind w:left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b/>
          <w:sz w:val="24"/>
          <w:szCs w:val="24"/>
        </w:rPr>
        <w:t xml:space="preserve">по </w:t>
      </w:r>
      <w:r>
        <w:rPr>
          <w:b/>
          <w:sz w:val="24"/>
          <w:szCs w:val="24"/>
          <w:lang w:val="kk-KZ"/>
        </w:rPr>
        <w:t>научному направлению</w:t>
      </w:r>
      <w:r w:rsidR="00B0015D" w:rsidRPr="00BB1C29">
        <w:rPr>
          <w:b/>
          <w:spacing w:val="9"/>
          <w:sz w:val="24"/>
          <w:szCs w:val="24"/>
        </w:rPr>
        <w:t xml:space="preserve"> 2</w:t>
      </w:r>
      <w:r w:rsidR="00EE5D32">
        <w:rPr>
          <w:b/>
          <w:spacing w:val="9"/>
          <w:sz w:val="24"/>
          <w:szCs w:val="24"/>
        </w:rPr>
        <w:t>11</w:t>
      </w:r>
      <w:r w:rsidR="00B0015D" w:rsidRPr="00BB1C29">
        <w:rPr>
          <w:b/>
          <w:spacing w:val="9"/>
          <w:sz w:val="24"/>
          <w:szCs w:val="24"/>
        </w:rPr>
        <w:t xml:space="preserve">00 – </w:t>
      </w:r>
      <w:r w:rsidR="00EE5D32">
        <w:rPr>
          <w:b/>
          <w:spacing w:val="9"/>
          <w:sz w:val="24"/>
          <w:szCs w:val="24"/>
        </w:rPr>
        <w:t>Компьютерные науки и информатика</w:t>
      </w:r>
    </w:p>
    <w:p w:rsidR="007D7B85" w:rsidRDefault="007D7B85" w:rsidP="007D7B85">
      <w:pPr>
        <w:jc w:val="center"/>
        <w:rPr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2"/>
        <w:gridCol w:w="3402"/>
        <w:gridCol w:w="5381"/>
      </w:tblGrid>
      <w:tr w:rsidR="007D7B85" w:rsidTr="007D7B85">
        <w:tc>
          <w:tcPr>
            <w:tcW w:w="562" w:type="dxa"/>
          </w:tcPr>
          <w:p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3402" w:type="dxa"/>
          </w:tcPr>
          <w:p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Фамилия,</w:t>
            </w:r>
            <w:r w:rsidRPr="00BA7861">
              <w:rPr>
                <w:spacing w:val="-4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имя,</w:t>
            </w:r>
            <w:r w:rsidRPr="00BA7861">
              <w:rPr>
                <w:spacing w:val="-4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отчество</w:t>
            </w:r>
            <w:r w:rsidRPr="00BA7861">
              <w:rPr>
                <w:spacing w:val="-3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(при</w:t>
            </w:r>
            <w:r w:rsidRPr="00BA7861">
              <w:rPr>
                <w:spacing w:val="-3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его</w:t>
            </w:r>
            <w:r w:rsidRPr="00BA7861">
              <w:rPr>
                <w:spacing w:val="-4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наличии)</w:t>
            </w:r>
          </w:p>
        </w:tc>
        <w:tc>
          <w:tcPr>
            <w:tcW w:w="5381" w:type="dxa"/>
            <w:vAlign w:val="center"/>
          </w:tcPr>
          <w:p w:rsidR="007D7B85" w:rsidRPr="00C20875" w:rsidRDefault="00B44D43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Ягалиева Багдат Есеновна</w:t>
            </w:r>
          </w:p>
        </w:tc>
      </w:tr>
      <w:tr w:rsidR="007D7B85" w:rsidTr="007D7B85">
        <w:tc>
          <w:tcPr>
            <w:tcW w:w="562" w:type="dxa"/>
          </w:tcPr>
          <w:p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3402" w:type="dxa"/>
          </w:tcPr>
          <w:p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Ученая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степень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(кандидата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наук,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наук,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BA7861">
              <w:rPr>
                <w:spacing w:val="9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философии</w:t>
            </w:r>
            <w:r w:rsidRPr="00BA7861">
              <w:rPr>
                <w:spacing w:val="10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</w:t>
            </w:r>
            <w:r w:rsidRPr="00BA7861">
              <w:rPr>
                <w:sz w:val="24"/>
                <w:szCs w:val="24"/>
                <w:lang w:val="en-US"/>
              </w:rPr>
              <w:t>PhD</w:t>
            </w:r>
            <w:r w:rsidRPr="00BA7861">
              <w:rPr>
                <w:sz w:val="24"/>
                <w:szCs w:val="24"/>
              </w:rPr>
              <w:t>),</w:t>
            </w:r>
            <w:r w:rsidRPr="00BA7861">
              <w:rPr>
                <w:spacing w:val="10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BA7861">
              <w:rPr>
                <w:spacing w:val="9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по</w:t>
            </w:r>
            <w:r w:rsidRPr="00BA7861">
              <w:rPr>
                <w:spacing w:val="10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профилю)</w:t>
            </w:r>
            <w:r w:rsidRPr="00BA7861">
              <w:rPr>
                <w:spacing w:val="10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или</w:t>
            </w:r>
            <w:r w:rsidRPr="00BA7861">
              <w:rPr>
                <w:spacing w:val="-4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академическая</w:t>
            </w:r>
            <w:r w:rsidRPr="00BA7861">
              <w:rPr>
                <w:spacing w:val="1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степень</w:t>
            </w:r>
            <w:r w:rsidRPr="00BA7861">
              <w:rPr>
                <w:spacing w:val="1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BA7861">
              <w:rPr>
                <w:spacing w:val="1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философии</w:t>
            </w:r>
            <w:r w:rsidRPr="00BA7861">
              <w:rPr>
                <w:spacing w:val="1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</w:t>
            </w:r>
            <w:r w:rsidRPr="00BA7861">
              <w:rPr>
                <w:sz w:val="24"/>
                <w:szCs w:val="24"/>
                <w:lang w:val="en-US"/>
              </w:rPr>
              <w:t>PhD</w:t>
            </w:r>
            <w:r w:rsidRPr="00BA7861">
              <w:rPr>
                <w:sz w:val="24"/>
                <w:szCs w:val="24"/>
              </w:rPr>
              <w:t>),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по</w:t>
            </w:r>
            <w:r w:rsidRPr="00BA7861">
              <w:rPr>
                <w:spacing w:val="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профилю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или</w:t>
            </w:r>
            <w:r w:rsidRPr="00BA7861">
              <w:rPr>
                <w:spacing w:val="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степень</w:t>
            </w:r>
            <w:r w:rsidRPr="00BA7861">
              <w:rPr>
                <w:spacing w:val="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философии</w:t>
            </w:r>
            <w:r w:rsidRPr="00BA7861">
              <w:rPr>
                <w:spacing w:val="-4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</w:t>
            </w:r>
            <w:r w:rsidRPr="00BA7861">
              <w:rPr>
                <w:sz w:val="24"/>
                <w:szCs w:val="24"/>
                <w:lang w:val="en-US"/>
              </w:rPr>
              <w:t>PhD</w:t>
            </w:r>
            <w:r w:rsidRPr="00BA7861">
              <w:rPr>
                <w:sz w:val="24"/>
                <w:szCs w:val="24"/>
              </w:rPr>
              <w:t>),</w:t>
            </w:r>
            <w:r w:rsidRPr="00BA7861">
              <w:rPr>
                <w:spacing w:val="-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BA7861">
              <w:rPr>
                <w:spacing w:val="-3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по</w:t>
            </w:r>
            <w:r w:rsidRPr="00BA7861">
              <w:rPr>
                <w:spacing w:val="-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профилю,</w:t>
            </w:r>
            <w:r w:rsidRPr="00BA7861">
              <w:rPr>
                <w:spacing w:val="-3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дата</w:t>
            </w:r>
            <w:r w:rsidRPr="00BA7861">
              <w:rPr>
                <w:spacing w:val="-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присуждения</w:t>
            </w:r>
          </w:p>
          <w:p w:rsidR="000C626C" w:rsidRDefault="000C626C" w:rsidP="007D7B8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81" w:type="dxa"/>
            <w:vAlign w:val="center"/>
          </w:tcPr>
          <w:p w:rsidR="007D7B85" w:rsidRDefault="00F070FF" w:rsidP="00F070FF">
            <w:pPr>
              <w:jc w:val="both"/>
              <w:rPr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К</w:t>
            </w:r>
            <w:r w:rsidR="00B44D43">
              <w:rPr>
                <w:rFonts w:asciiTheme="majorBidi" w:hAnsiTheme="majorBidi" w:cstheme="majorBidi"/>
                <w:sz w:val="24"/>
                <w:szCs w:val="24"/>
              </w:rPr>
              <w:t>ан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дидат физико-математических наук</w:t>
            </w:r>
            <w:r w:rsidR="00B0015D" w:rsidRPr="005C2B55">
              <w:rPr>
                <w:rFonts w:asciiTheme="majorBidi" w:hAnsiTheme="majorBidi" w:cstheme="majorBidi"/>
                <w:sz w:val="24"/>
                <w:szCs w:val="24"/>
              </w:rPr>
              <w:t xml:space="preserve">, приказ № </w:t>
            </w:r>
            <w:r w:rsidR="00B0015D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B0015D" w:rsidRPr="005C2B55">
              <w:rPr>
                <w:rFonts w:asciiTheme="majorBidi" w:hAnsiTheme="majorBidi" w:cstheme="majorBidi"/>
                <w:sz w:val="24"/>
                <w:szCs w:val="24"/>
              </w:rPr>
              <w:t xml:space="preserve">, от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B0015D" w:rsidRPr="005C2B55">
              <w:rPr>
                <w:rFonts w:asciiTheme="majorBidi" w:hAnsiTheme="majorBidi" w:cstheme="majorBidi"/>
                <w:sz w:val="24"/>
                <w:szCs w:val="24"/>
                <w:lang w:val="kk-KZ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kk-KZ"/>
              </w:rPr>
              <w:t>мая</w:t>
            </w:r>
            <w:r w:rsidR="00B0015D" w:rsidRPr="005C2B55">
              <w:rPr>
                <w:rFonts w:asciiTheme="majorBidi" w:hAnsiTheme="majorBidi" w:cstheme="majorBidi"/>
                <w:sz w:val="24"/>
                <w:szCs w:val="24"/>
                <w:lang w:val="kk-KZ"/>
              </w:rPr>
              <w:t xml:space="preserve"> </w:t>
            </w:r>
            <w:r w:rsidR="00B0015D">
              <w:rPr>
                <w:rFonts w:asciiTheme="majorBidi" w:hAnsiTheme="majorBidi" w:cstheme="majorBidi"/>
                <w:sz w:val="24"/>
                <w:szCs w:val="24"/>
              </w:rPr>
              <w:t>20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  <w:r w:rsidR="00B0015D" w:rsidRPr="005C2B55">
              <w:rPr>
                <w:rFonts w:asciiTheme="majorBidi" w:hAnsiTheme="majorBidi" w:cstheme="majorBidi"/>
                <w:sz w:val="24"/>
                <w:szCs w:val="24"/>
              </w:rPr>
              <w:t xml:space="preserve"> года, Номер диплома</w:t>
            </w:r>
            <w:r w:rsidR="00B0015D" w:rsidRPr="005C2B55">
              <w:rPr>
                <w:rFonts w:asciiTheme="majorBidi" w:hAnsiTheme="majorBidi" w:cstheme="majorBidi"/>
                <w:sz w:val="24"/>
                <w:szCs w:val="24"/>
                <w:lang w:val="kk-KZ"/>
              </w:rPr>
              <w:t>:</w:t>
            </w:r>
            <w:r w:rsidR="00B0015D" w:rsidRPr="005C2B5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B0015D">
              <w:rPr>
                <w:rFonts w:asciiTheme="majorBidi" w:hAnsiTheme="majorBidi" w:cstheme="majorBidi"/>
                <w:sz w:val="24"/>
                <w:szCs w:val="24"/>
                <w:lang w:val="kk-KZ"/>
              </w:rPr>
              <w:t>Ғ</w:t>
            </w:r>
            <w:r>
              <w:rPr>
                <w:rFonts w:asciiTheme="majorBidi" w:hAnsiTheme="majorBidi" w:cstheme="majorBidi"/>
                <w:sz w:val="24"/>
                <w:szCs w:val="24"/>
                <w:lang w:val="kk-KZ"/>
              </w:rPr>
              <w:t>К</w:t>
            </w:r>
            <w:r w:rsidR="00B0015D" w:rsidRPr="005C2B55">
              <w:rPr>
                <w:rFonts w:asciiTheme="majorBidi" w:hAnsiTheme="majorBidi" w:cstheme="majorBidi"/>
                <w:sz w:val="24"/>
                <w:szCs w:val="24"/>
                <w:lang w:val="kk-KZ"/>
              </w:rPr>
              <w:t xml:space="preserve"> </w:t>
            </w:r>
            <w:r w:rsidR="00B0015D" w:rsidRPr="005C2B55">
              <w:rPr>
                <w:rFonts w:asciiTheme="majorBidi" w:hAnsiTheme="majorBidi" w:cstheme="majorBidi"/>
                <w:sz w:val="24"/>
                <w:szCs w:val="24"/>
              </w:rPr>
              <w:t>№ 000</w:t>
            </w:r>
            <w:r w:rsidR="00B0015D">
              <w:rPr>
                <w:rFonts w:asciiTheme="majorBidi" w:hAnsiTheme="majorBidi" w:cstheme="majorBidi"/>
                <w:sz w:val="24"/>
                <w:szCs w:val="24"/>
                <w:lang w:val="kk-KZ"/>
              </w:rPr>
              <w:t>7</w:t>
            </w:r>
            <w:r>
              <w:rPr>
                <w:rFonts w:asciiTheme="majorBidi" w:hAnsiTheme="majorBidi" w:cstheme="majorBidi"/>
                <w:sz w:val="24"/>
                <w:szCs w:val="24"/>
                <w:lang w:val="kk-KZ"/>
              </w:rPr>
              <w:t>114</w:t>
            </w:r>
          </w:p>
        </w:tc>
      </w:tr>
      <w:tr w:rsidR="007D7B85" w:rsidTr="007D7B85">
        <w:tc>
          <w:tcPr>
            <w:tcW w:w="562" w:type="dxa"/>
          </w:tcPr>
          <w:p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3402" w:type="dxa"/>
          </w:tcPr>
          <w:p w:rsidR="007D7B85" w:rsidRDefault="007D7B85" w:rsidP="007D7B85">
            <w:pPr>
              <w:jc w:val="both"/>
              <w:rPr>
                <w:sz w:val="24"/>
                <w:szCs w:val="24"/>
                <w:lang w:val="en-US"/>
              </w:rPr>
            </w:pPr>
            <w:r w:rsidRPr="00BA7861">
              <w:rPr>
                <w:sz w:val="24"/>
                <w:szCs w:val="24"/>
                <w:lang w:val="en-US"/>
              </w:rPr>
              <w:t>Ученое</w:t>
            </w:r>
            <w:r w:rsidRPr="00BA7861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BA7861">
              <w:rPr>
                <w:sz w:val="24"/>
                <w:szCs w:val="24"/>
                <w:lang w:val="en-US"/>
              </w:rPr>
              <w:t>звание,</w:t>
            </w:r>
            <w:r w:rsidRPr="00BA7861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BA7861">
              <w:rPr>
                <w:sz w:val="24"/>
                <w:szCs w:val="24"/>
                <w:lang w:val="en-US"/>
              </w:rPr>
              <w:t>дата</w:t>
            </w:r>
            <w:r w:rsidRPr="00BA7861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BA7861">
              <w:rPr>
                <w:sz w:val="24"/>
                <w:szCs w:val="24"/>
                <w:lang w:val="en-US"/>
              </w:rPr>
              <w:t>присуждения</w:t>
            </w:r>
          </w:p>
          <w:p w:rsidR="000C626C" w:rsidRDefault="000C626C" w:rsidP="007D7B8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81" w:type="dxa"/>
          </w:tcPr>
          <w:p w:rsidR="007D7B85" w:rsidRDefault="007D7B85" w:rsidP="007D7B85">
            <w:pPr>
              <w:jc w:val="both"/>
              <w:rPr>
                <w:sz w:val="24"/>
                <w:szCs w:val="24"/>
              </w:rPr>
            </w:pPr>
          </w:p>
        </w:tc>
      </w:tr>
      <w:tr w:rsidR="007D7B85" w:rsidTr="007D7B85">
        <w:tc>
          <w:tcPr>
            <w:tcW w:w="562" w:type="dxa"/>
          </w:tcPr>
          <w:p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3402" w:type="dxa"/>
          </w:tcPr>
          <w:p w:rsidR="007D7B85" w:rsidRDefault="007D7B85" w:rsidP="007D7B85">
            <w:pPr>
              <w:jc w:val="both"/>
              <w:rPr>
                <w:sz w:val="24"/>
                <w:szCs w:val="24"/>
                <w:lang w:val="en-US"/>
              </w:rPr>
            </w:pPr>
            <w:r w:rsidRPr="00BA7861">
              <w:rPr>
                <w:sz w:val="24"/>
                <w:szCs w:val="24"/>
                <w:lang w:val="en-US"/>
              </w:rPr>
              <w:t>Почетное</w:t>
            </w:r>
            <w:r w:rsidRPr="00BA7861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BA7861">
              <w:rPr>
                <w:sz w:val="24"/>
                <w:szCs w:val="24"/>
                <w:lang w:val="en-US"/>
              </w:rPr>
              <w:t>звание,</w:t>
            </w:r>
            <w:r w:rsidRPr="00BA7861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r w:rsidRPr="00BA7861">
              <w:rPr>
                <w:sz w:val="24"/>
                <w:szCs w:val="24"/>
                <w:lang w:val="en-US"/>
              </w:rPr>
              <w:t>дата</w:t>
            </w:r>
            <w:r w:rsidRPr="00BA7861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BA7861">
              <w:rPr>
                <w:sz w:val="24"/>
                <w:szCs w:val="24"/>
                <w:lang w:val="en-US"/>
              </w:rPr>
              <w:t>присуждения</w:t>
            </w:r>
          </w:p>
          <w:p w:rsidR="000C626C" w:rsidRDefault="000C626C" w:rsidP="007D7B8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81" w:type="dxa"/>
          </w:tcPr>
          <w:p w:rsidR="007D7B85" w:rsidRDefault="007D7B85" w:rsidP="007D7B85">
            <w:pPr>
              <w:jc w:val="both"/>
              <w:rPr>
                <w:sz w:val="24"/>
                <w:szCs w:val="24"/>
              </w:rPr>
            </w:pPr>
          </w:p>
        </w:tc>
      </w:tr>
      <w:tr w:rsidR="007D7B85" w:rsidTr="007D7B85">
        <w:tc>
          <w:tcPr>
            <w:tcW w:w="562" w:type="dxa"/>
          </w:tcPr>
          <w:p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3402" w:type="dxa"/>
          </w:tcPr>
          <w:p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Должность</w:t>
            </w:r>
            <w:r w:rsidRPr="00BA7861">
              <w:rPr>
                <w:spacing w:val="3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(дата</w:t>
            </w:r>
            <w:r w:rsidRPr="00BA7861">
              <w:rPr>
                <w:spacing w:val="3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и</w:t>
            </w:r>
            <w:r w:rsidRPr="00BA7861">
              <w:rPr>
                <w:spacing w:val="38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номер</w:t>
            </w:r>
            <w:r w:rsidRPr="00BA7861">
              <w:rPr>
                <w:spacing w:val="3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приказа</w:t>
            </w:r>
            <w:r w:rsidRPr="00BA7861">
              <w:rPr>
                <w:spacing w:val="3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о</w:t>
            </w:r>
            <w:r w:rsidRPr="00BA7861">
              <w:rPr>
                <w:spacing w:val="38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назначении</w:t>
            </w:r>
            <w:r w:rsidRPr="00BA7861">
              <w:rPr>
                <w:spacing w:val="3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</w:t>
            </w:r>
            <w:r w:rsidRPr="00BA7861">
              <w:rPr>
                <w:spacing w:val="-4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должность)</w:t>
            </w:r>
          </w:p>
        </w:tc>
        <w:tc>
          <w:tcPr>
            <w:tcW w:w="5381" w:type="dxa"/>
          </w:tcPr>
          <w:p w:rsidR="007D7B85" w:rsidRDefault="00B0015D" w:rsidP="001E52A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Ассоциированный профессор кафедры «Кибербезопасность, обработка и хранение информации» </w:t>
            </w:r>
            <w:r w:rsidRPr="001E52A4">
              <w:rPr>
                <w:sz w:val="24"/>
                <w:szCs w:val="24"/>
              </w:rPr>
              <w:t>КазНИТУ им. К.И. Сатпаева (пр. №</w:t>
            </w:r>
            <w:r w:rsidR="001E52A4" w:rsidRPr="001E52A4">
              <w:rPr>
                <w:sz w:val="24"/>
                <w:szCs w:val="24"/>
              </w:rPr>
              <w:t>1711</w:t>
            </w:r>
            <w:r w:rsidRPr="001E52A4">
              <w:rPr>
                <w:sz w:val="24"/>
                <w:szCs w:val="24"/>
              </w:rPr>
              <w:t xml:space="preserve"> л/c от </w:t>
            </w:r>
            <w:r w:rsidR="001E52A4" w:rsidRPr="001E52A4">
              <w:rPr>
                <w:sz w:val="24"/>
                <w:szCs w:val="24"/>
              </w:rPr>
              <w:t>14</w:t>
            </w:r>
            <w:r w:rsidRPr="001E52A4">
              <w:rPr>
                <w:sz w:val="24"/>
                <w:szCs w:val="24"/>
              </w:rPr>
              <w:t>.</w:t>
            </w:r>
            <w:r w:rsidR="00C22FC2" w:rsidRPr="001E52A4">
              <w:rPr>
                <w:sz w:val="24"/>
                <w:szCs w:val="24"/>
              </w:rPr>
              <w:t>0</w:t>
            </w:r>
            <w:r w:rsidR="001E52A4" w:rsidRPr="001E52A4">
              <w:rPr>
                <w:sz w:val="24"/>
                <w:szCs w:val="24"/>
              </w:rPr>
              <w:t>8</w:t>
            </w:r>
            <w:r w:rsidRPr="001E52A4">
              <w:rPr>
                <w:sz w:val="24"/>
                <w:szCs w:val="24"/>
              </w:rPr>
              <w:t>.20</w:t>
            </w:r>
            <w:r w:rsidR="00C22FC2" w:rsidRPr="001E52A4">
              <w:rPr>
                <w:sz w:val="24"/>
                <w:szCs w:val="24"/>
              </w:rPr>
              <w:t>23</w:t>
            </w:r>
            <w:r w:rsidRPr="001E52A4">
              <w:rPr>
                <w:sz w:val="24"/>
                <w:szCs w:val="24"/>
              </w:rPr>
              <w:t>)</w:t>
            </w:r>
          </w:p>
          <w:p w:rsidR="000C626C" w:rsidRDefault="000C626C" w:rsidP="001E52A4">
            <w:pPr>
              <w:jc w:val="both"/>
              <w:rPr>
                <w:sz w:val="24"/>
                <w:szCs w:val="24"/>
              </w:rPr>
            </w:pPr>
          </w:p>
        </w:tc>
      </w:tr>
      <w:tr w:rsidR="007D7B85" w:rsidTr="007D7B85">
        <w:tc>
          <w:tcPr>
            <w:tcW w:w="562" w:type="dxa"/>
          </w:tcPr>
          <w:p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3402" w:type="dxa"/>
          </w:tcPr>
          <w:p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Стаж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научной,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научно-педагогической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5381" w:type="dxa"/>
          </w:tcPr>
          <w:p w:rsidR="007D7B85" w:rsidRDefault="00C20875" w:rsidP="005A6F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C20875">
              <w:rPr>
                <w:sz w:val="24"/>
                <w:szCs w:val="24"/>
              </w:rPr>
              <w:t>9</w:t>
            </w:r>
            <w:r w:rsidR="00B62A50" w:rsidRPr="00B62A50">
              <w:rPr>
                <w:sz w:val="24"/>
                <w:szCs w:val="24"/>
              </w:rPr>
              <w:t xml:space="preserve"> лет </w:t>
            </w:r>
            <w:r w:rsidR="005A6F3C" w:rsidRPr="005A6F3C">
              <w:rPr>
                <w:sz w:val="24"/>
                <w:szCs w:val="24"/>
              </w:rPr>
              <w:t>5</w:t>
            </w:r>
            <w:r w:rsidR="005A6F3C">
              <w:rPr>
                <w:sz w:val="24"/>
                <w:szCs w:val="24"/>
              </w:rPr>
              <w:t xml:space="preserve"> месяцев, из них </w:t>
            </w:r>
            <w:r w:rsidR="005A6F3C" w:rsidRPr="005A6F3C">
              <w:rPr>
                <w:sz w:val="24"/>
                <w:szCs w:val="24"/>
              </w:rPr>
              <w:t>2</w:t>
            </w:r>
            <w:r w:rsidR="00B62A50" w:rsidRPr="00B62A50">
              <w:rPr>
                <w:sz w:val="24"/>
                <w:szCs w:val="24"/>
              </w:rPr>
              <w:t xml:space="preserve"> года</w:t>
            </w:r>
            <w:r w:rsidR="005A6F3C" w:rsidRPr="005A6F3C">
              <w:rPr>
                <w:sz w:val="24"/>
                <w:szCs w:val="24"/>
              </w:rPr>
              <w:t xml:space="preserve"> 5 </w:t>
            </w:r>
            <w:r w:rsidR="005A6F3C">
              <w:rPr>
                <w:sz w:val="24"/>
                <w:szCs w:val="24"/>
              </w:rPr>
              <w:t>месяцев</w:t>
            </w:r>
            <w:r w:rsidR="005A6F3C" w:rsidRPr="005A6F3C">
              <w:rPr>
                <w:sz w:val="24"/>
                <w:szCs w:val="24"/>
              </w:rPr>
              <w:t xml:space="preserve"> </w:t>
            </w:r>
            <w:r w:rsidR="00B62A50" w:rsidRPr="00B62A50">
              <w:rPr>
                <w:sz w:val="24"/>
                <w:szCs w:val="24"/>
              </w:rPr>
              <w:t>– в должности ассоциированного профессора.</w:t>
            </w:r>
          </w:p>
          <w:p w:rsidR="000C626C" w:rsidRDefault="000C626C" w:rsidP="005A6F3C">
            <w:pPr>
              <w:jc w:val="both"/>
              <w:rPr>
                <w:sz w:val="24"/>
                <w:szCs w:val="24"/>
              </w:rPr>
            </w:pPr>
          </w:p>
        </w:tc>
      </w:tr>
      <w:tr w:rsidR="007D7B85" w:rsidRPr="000C626C" w:rsidTr="007D7B85">
        <w:tc>
          <w:tcPr>
            <w:tcW w:w="562" w:type="dxa"/>
          </w:tcPr>
          <w:p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3402" w:type="dxa"/>
          </w:tcPr>
          <w:p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Количество</w:t>
            </w:r>
            <w:r w:rsidRPr="00BA7861">
              <w:rPr>
                <w:sz w:val="24"/>
                <w:szCs w:val="24"/>
              </w:rPr>
              <w:tab/>
              <w:t>научных статей после</w:t>
            </w:r>
            <w:r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защиты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диссертации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BA7861">
              <w:rPr>
                <w:sz w:val="24"/>
                <w:szCs w:val="24"/>
              </w:rPr>
              <w:t xml:space="preserve">/получения 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ученого звания</w:t>
            </w:r>
            <w:r w:rsidRPr="007D7B85">
              <w:rPr>
                <w:sz w:val="24"/>
                <w:szCs w:val="24"/>
              </w:rPr>
              <w:t xml:space="preserve"> а</w:t>
            </w:r>
            <w:r w:rsidRPr="00BA7861">
              <w:rPr>
                <w:sz w:val="24"/>
                <w:szCs w:val="24"/>
              </w:rPr>
              <w:t>ссоциированного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профессора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(доцента)</w:t>
            </w:r>
          </w:p>
        </w:tc>
        <w:tc>
          <w:tcPr>
            <w:tcW w:w="5381" w:type="dxa"/>
          </w:tcPr>
          <w:p w:rsidR="00E26D99" w:rsidRPr="00E26D99" w:rsidRDefault="00E26D99" w:rsidP="005A6F3C">
            <w:pPr>
              <w:pStyle w:val="aa"/>
              <w:spacing w:before="0" w:beforeAutospacing="0" w:after="0" w:afterAutospacing="0"/>
              <w:rPr>
                <w:b/>
                <w:lang w:val="ru-RU"/>
              </w:rPr>
            </w:pPr>
            <w:r w:rsidRPr="00E26D99">
              <w:rPr>
                <w:rStyle w:val="ab"/>
                <w:b w:val="0"/>
                <w:lang w:val="ru-RU"/>
              </w:rPr>
              <w:t xml:space="preserve">Общее количество опубликованных научных работ после защиты диссертации </w:t>
            </w:r>
            <w:r w:rsidR="000C626C" w:rsidRPr="000C626C">
              <w:rPr>
                <w:lang w:val="ru-RU"/>
              </w:rPr>
              <w:t>–</w:t>
            </w:r>
            <w:r w:rsidRPr="00E26D99">
              <w:rPr>
                <w:rStyle w:val="ab"/>
                <w:b w:val="0"/>
                <w:lang w:val="ru-RU"/>
              </w:rPr>
              <w:t xml:space="preserve"> более </w:t>
            </w:r>
            <w:r w:rsidR="000C626C">
              <w:rPr>
                <w:rStyle w:val="ab"/>
                <w:b w:val="0"/>
                <w:lang w:val="ru-RU"/>
              </w:rPr>
              <w:t>40</w:t>
            </w:r>
            <w:r w:rsidRPr="00E26D99">
              <w:rPr>
                <w:rStyle w:val="ab"/>
                <w:b w:val="0"/>
                <w:lang w:val="ru-RU"/>
              </w:rPr>
              <w:t>, в том числе:</w:t>
            </w:r>
          </w:p>
          <w:p w:rsidR="005A6F3C" w:rsidRDefault="00E26D99" w:rsidP="005A6F3C">
            <w:pPr>
              <w:pStyle w:val="aa"/>
              <w:numPr>
                <w:ilvl w:val="0"/>
                <w:numId w:val="4"/>
              </w:numPr>
              <w:spacing w:before="0" w:beforeAutospacing="0" w:after="0" w:afterAutospacing="0"/>
              <w:ind w:left="0"/>
              <w:rPr>
                <w:lang w:val="ru-RU"/>
              </w:rPr>
            </w:pPr>
            <w:r w:rsidRPr="00E26D99">
              <w:rPr>
                <w:rStyle w:val="ab"/>
                <w:b w:val="0"/>
                <w:lang w:val="ru-RU"/>
              </w:rPr>
              <w:t xml:space="preserve">в базы данных </w:t>
            </w:r>
            <w:r w:rsidRPr="00E26D99">
              <w:rPr>
                <w:rStyle w:val="ab"/>
                <w:b w:val="0"/>
              </w:rPr>
              <w:t>Scopus</w:t>
            </w:r>
            <w:r w:rsidRPr="00E26D99">
              <w:rPr>
                <w:rStyle w:val="ab"/>
                <w:b w:val="0"/>
                <w:lang w:val="ru-RU"/>
              </w:rPr>
              <w:t xml:space="preserve"> </w:t>
            </w:r>
            <w:r w:rsidR="00EB6A7C" w:rsidRPr="00E26D99">
              <w:rPr>
                <w:lang w:val="ru-RU"/>
              </w:rPr>
              <w:t>–</w:t>
            </w:r>
            <w:r w:rsidRPr="00E26D99">
              <w:rPr>
                <w:lang w:val="ru-RU"/>
              </w:rPr>
              <w:t xml:space="preserve"> 1</w:t>
            </w:r>
            <w:r w:rsidR="00EB6A7C">
              <w:rPr>
                <w:lang w:val="ru-RU"/>
              </w:rPr>
              <w:t>6</w:t>
            </w:r>
            <w:r w:rsidR="00EB6A7C" w:rsidRPr="00EB6A7C">
              <w:rPr>
                <w:lang w:val="ru-RU"/>
              </w:rPr>
              <w:t xml:space="preserve"> </w:t>
            </w:r>
            <w:r w:rsidRPr="00E26D99">
              <w:rPr>
                <w:lang w:val="ru-RU"/>
              </w:rPr>
              <w:t>статей, из них:</w:t>
            </w:r>
          </w:p>
          <w:p w:rsidR="005A6F3C" w:rsidRDefault="005A6F3C" w:rsidP="005A6F3C">
            <w:pPr>
              <w:pStyle w:val="aa"/>
              <w:spacing w:before="0" w:beforeAutospacing="0" w:after="0" w:afterAutospacing="0"/>
              <w:rPr>
                <w:lang w:val="ru-RU"/>
              </w:rPr>
            </w:pPr>
            <w:r w:rsidRPr="00E26D99">
              <w:rPr>
                <w:lang w:val="ru-RU"/>
              </w:rPr>
              <w:t xml:space="preserve">– 1 статья в журнале </w:t>
            </w:r>
            <w:r w:rsidR="000C626C" w:rsidRPr="00E26D99">
              <w:rPr>
                <w:lang w:val="ru-RU"/>
              </w:rPr>
              <w:t>с процентилем</w:t>
            </w:r>
            <w:r w:rsidR="000C626C">
              <w:rPr>
                <w:lang w:val="ru-RU"/>
              </w:rPr>
              <w:t xml:space="preserve"> 86</w:t>
            </w:r>
            <w:r w:rsidRPr="00E26D99">
              <w:rPr>
                <w:lang w:val="ru-RU"/>
              </w:rPr>
              <w:t>;</w:t>
            </w:r>
          </w:p>
          <w:p w:rsidR="005A6F3C" w:rsidRDefault="005A6F3C" w:rsidP="005A6F3C">
            <w:pPr>
              <w:pStyle w:val="aa"/>
              <w:spacing w:before="0" w:beforeAutospacing="0" w:after="0" w:afterAutospacing="0"/>
              <w:rPr>
                <w:lang w:val="ru-RU"/>
              </w:rPr>
            </w:pPr>
            <w:r w:rsidRPr="00E26D99">
              <w:rPr>
                <w:lang w:val="ru-RU"/>
              </w:rPr>
              <w:t xml:space="preserve">– 1 статья в журнале </w:t>
            </w:r>
            <w:r w:rsidR="000C626C" w:rsidRPr="00E26D99">
              <w:rPr>
                <w:lang w:val="ru-RU"/>
              </w:rPr>
              <w:t>с процентилем</w:t>
            </w:r>
            <w:r w:rsidR="000C626C">
              <w:rPr>
                <w:lang w:val="ru-RU"/>
              </w:rPr>
              <w:t xml:space="preserve"> </w:t>
            </w:r>
            <w:r w:rsidR="000C626C">
              <w:rPr>
                <w:lang w:val="ru-RU"/>
              </w:rPr>
              <w:t>72</w:t>
            </w:r>
            <w:r w:rsidRPr="00E26D99">
              <w:rPr>
                <w:lang w:val="ru-RU"/>
              </w:rPr>
              <w:t>;</w:t>
            </w:r>
          </w:p>
          <w:p w:rsidR="00E26D99" w:rsidRPr="00E26D99" w:rsidRDefault="005A6F3C" w:rsidP="000C626C">
            <w:pPr>
              <w:pStyle w:val="aa"/>
              <w:spacing w:before="0" w:beforeAutospacing="0" w:after="0" w:afterAutospacing="0"/>
              <w:rPr>
                <w:lang w:val="ru-RU"/>
              </w:rPr>
            </w:pPr>
            <w:r w:rsidRPr="00E26D99">
              <w:rPr>
                <w:lang w:val="ru-RU"/>
              </w:rPr>
              <w:t xml:space="preserve">– </w:t>
            </w:r>
            <w:r w:rsidR="000C626C">
              <w:rPr>
                <w:lang w:val="ru-RU"/>
              </w:rPr>
              <w:t>4</w:t>
            </w:r>
            <w:r w:rsidRPr="00E26D99">
              <w:rPr>
                <w:lang w:val="ru-RU"/>
              </w:rPr>
              <w:t xml:space="preserve"> стать</w:t>
            </w:r>
            <w:r w:rsidR="000C626C">
              <w:rPr>
                <w:lang w:val="ru-RU"/>
              </w:rPr>
              <w:t>и</w:t>
            </w:r>
            <w:r w:rsidRPr="00E26D99">
              <w:rPr>
                <w:lang w:val="ru-RU"/>
              </w:rPr>
              <w:t xml:space="preserve"> в журнале </w:t>
            </w:r>
            <w:r w:rsidR="000C626C" w:rsidRPr="00E26D99">
              <w:rPr>
                <w:lang w:val="ru-RU"/>
              </w:rPr>
              <w:t>с процентилем свыше 30</w:t>
            </w:r>
            <w:r w:rsidRPr="00E26D99">
              <w:rPr>
                <w:lang w:val="ru-RU"/>
              </w:rPr>
              <w:t>;</w:t>
            </w:r>
            <w:r w:rsidR="00E26D99" w:rsidRPr="00E26D99">
              <w:rPr>
                <w:lang w:val="ru-RU"/>
              </w:rPr>
              <w:br/>
            </w:r>
            <w:r w:rsidR="00E26D99" w:rsidRPr="00E26D99">
              <w:rPr>
                <w:rStyle w:val="ab"/>
                <w:b w:val="0"/>
                <w:lang w:val="ru-RU"/>
              </w:rPr>
              <w:t>в изданиях, рекомендованных Комитетом по обеспечению качества в сфере науки и высшего образования Министерства науки и высшего образования Республики Казахстан,</w:t>
            </w:r>
            <w:r w:rsidR="00E26D99" w:rsidRPr="00E26D99">
              <w:rPr>
                <w:b/>
                <w:lang w:val="ru-RU"/>
              </w:rPr>
              <w:t xml:space="preserve"> </w:t>
            </w:r>
            <w:r w:rsidR="00EB6A7C" w:rsidRPr="00E26D99">
              <w:rPr>
                <w:lang w:val="ru-RU"/>
              </w:rPr>
              <w:t>–</w:t>
            </w:r>
            <w:r w:rsidR="00E26D99" w:rsidRPr="00E26D99">
              <w:rPr>
                <w:b/>
                <w:lang w:val="ru-RU"/>
              </w:rPr>
              <w:t xml:space="preserve"> </w:t>
            </w:r>
            <w:r w:rsidR="00E26D99" w:rsidRPr="00E26D99">
              <w:rPr>
                <w:lang w:val="ru-RU"/>
              </w:rPr>
              <w:t>6 статей;</w:t>
            </w:r>
          </w:p>
          <w:p w:rsidR="00E26D99" w:rsidRPr="00E26D99" w:rsidRDefault="00E26D99" w:rsidP="005A6F3C">
            <w:pPr>
              <w:pStyle w:val="aa"/>
              <w:numPr>
                <w:ilvl w:val="0"/>
                <w:numId w:val="4"/>
              </w:numPr>
              <w:spacing w:before="0" w:beforeAutospacing="0" w:after="0" w:afterAutospacing="0"/>
              <w:ind w:left="0"/>
              <w:rPr>
                <w:lang w:val="ru-RU"/>
              </w:rPr>
            </w:pPr>
            <w:r w:rsidRPr="00E26D99">
              <w:rPr>
                <w:rStyle w:val="ab"/>
                <w:b w:val="0"/>
                <w:lang w:val="ru-RU"/>
              </w:rPr>
              <w:t>в других научных журналах и изданиях</w:t>
            </w:r>
            <w:r w:rsidRPr="00E26D99">
              <w:rPr>
                <w:b/>
                <w:lang w:val="ru-RU"/>
              </w:rPr>
              <w:t xml:space="preserve"> </w:t>
            </w:r>
            <w:r w:rsidR="00EB6A7C" w:rsidRPr="00E26D99">
              <w:rPr>
                <w:lang w:val="ru-RU"/>
              </w:rPr>
              <w:t>–</w:t>
            </w:r>
            <w:r w:rsidRPr="00E26D99">
              <w:rPr>
                <w:b/>
                <w:lang w:val="ru-RU"/>
              </w:rPr>
              <w:t xml:space="preserve"> </w:t>
            </w:r>
            <w:r w:rsidRPr="00E26D99">
              <w:rPr>
                <w:lang w:val="ru-RU"/>
              </w:rPr>
              <w:t>11 статей;</w:t>
            </w:r>
          </w:p>
          <w:p w:rsidR="00E26D99" w:rsidRPr="00E26D99" w:rsidRDefault="00E26D99" w:rsidP="005A6F3C">
            <w:pPr>
              <w:pStyle w:val="aa"/>
              <w:numPr>
                <w:ilvl w:val="0"/>
                <w:numId w:val="4"/>
              </w:numPr>
              <w:spacing w:before="0" w:beforeAutospacing="0" w:after="0" w:afterAutospacing="0"/>
              <w:ind w:left="0"/>
              <w:rPr>
                <w:b/>
                <w:lang w:val="ru-RU"/>
              </w:rPr>
            </w:pPr>
            <w:r w:rsidRPr="00E26D99">
              <w:rPr>
                <w:rStyle w:val="ab"/>
                <w:b w:val="0"/>
                <w:lang w:val="ru-RU"/>
              </w:rPr>
              <w:t>в сборниках международных конференций</w:t>
            </w:r>
            <w:r w:rsidRPr="00E26D99">
              <w:rPr>
                <w:b/>
                <w:lang w:val="ru-RU"/>
              </w:rPr>
              <w:t xml:space="preserve"> </w:t>
            </w:r>
            <w:r w:rsidR="00EB6A7C" w:rsidRPr="00E26D99">
              <w:rPr>
                <w:lang w:val="ru-RU"/>
              </w:rPr>
              <w:t>–</w:t>
            </w:r>
            <w:r w:rsidRPr="00E26D99">
              <w:rPr>
                <w:b/>
                <w:lang w:val="ru-RU"/>
              </w:rPr>
              <w:t xml:space="preserve"> </w:t>
            </w:r>
            <w:r w:rsidRPr="00E26D99">
              <w:rPr>
                <w:lang w:val="ru-RU"/>
              </w:rPr>
              <w:t>7 публикаций;</w:t>
            </w:r>
          </w:p>
          <w:p w:rsidR="00E26D99" w:rsidRPr="00E26D99" w:rsidRDefault="00E26D99" w:rsidP="005A6F3C">
            <w:pPr>
              <w:pStyle w:val="aa"/>
              <w:numPr>
                <w:ilvl w:val="0"/>
                <w:numId w:val="4"/>
              </w:numPr>
              <w:spacing w:before="0" w:beforeAutospacing="0" w:after="0" w:afterAutospacing="0"/>
              <w:ind w:left="0"/>
              <w:rPr>
                <w:b/>
              </w:rPr>
            </w:pPr>
            <w:r w:rsidRPr="00E26D99">
              <w:rPr>
                <w:rStyle w:val="ab"/>
                <w:b w:val="0"/>
              </w:rPr>
              <w:t>объекты авторского права</w:t>
            </w:r>
            <w:r w:rsidRPr="00E26D99">
              <w:rPr>
                <w:b/>
              </w:rPr>
              <w:t xml:space="preserve"> </w:t>
            </w:r>
            <w:r w:rsidR="00EB6A7C" w:rsidRPr="00E26D99">
              <w:rPr>
                <w:lang w:val="ru-RU"/>
              </w:rPr>
              <w:t>–</w:t>
            </w:r>
            <w:r w:rsidRPr="00E26D99">
              <w:rPr>
                <w:b/>
              </w:rPr>
              <w:t xml:space="preserve"> </w:t>
            </w:r>
            <w:r w:rsidRPr="00E26D99">
              <w:t>4.</w:t>
            </w:r>
          </w:p>
          <w:p w:rsidR="00E26D99" w:rsidRDefault="00E26D99" w:rsidP="005A6F3C">
            <w:pPr>
              <w:pStyle w:val="aa"/>
              <w:spacing w:before="0" w:beforeAutospacing="0" w:after="0" w:afterAutospacing="0"/>
            </w:pPr>
            <w:r w:rsidRPr="00E26D99">
              <w:rPr>
                <w:rStyle w:val="ab"/>
                <w:b w:val="0"/>
              </w:rPr>
              <w:t>Индекс Хирша (h-index):</w:t>
            </w:r>
            <w:r w:rsidRPr="00E26D99">
              <w:rPr>
                <w:b/>
              </w:rPr>
              <w:br/>
            </w:r>
            <w:r>
              <w:t xml:space="preserve">по базе данных Web of Science </w:t>
            </w:r>
            <w:r w:rsidR="00EB6A7C" w:rsidRPr="00EB6A7C">
              <w:t>–</w:t>
            </w:r>
            <w:r>
              <w:t xml:space="preserve"> 2,</w:t>
            </w:r>
            <w:r w:rsidR="005A6F3C">
              <w:t xml:space="preserve"> </w:t>
            </w:r>
            <w:r>
              <w:t xml:space="preserve">по базе данных Scopus </w:t>
            </w:r>
            <w:r w:rsidR="00EB6A7C" w:rsidRPr="00EB6A7C">
              <w:t>–</w:t>
            </w:r>
            <w:r>
              <w:t xml:space="preserve"> 4.</w:t>
            </w:r>
          </w:p>
          <w:p w:rsidR="000C626C" w:rsidRDefault="000C626C" w:rsidP="005A6F3C">
            <w:pPr>
              <w:pStyle w:val="aa"/>
              <w:spacing w:before="0" w:beforeAutospacing="0" w:after="0" w:afterAutospacing="0"/>
            </w:pPr>
          </w:p>
          <w:p w:rsidR="000C626C" w:rsidRDefault="000C626C" w:rsidP="005A6F3C">
            <w:pPr>
              <w:pStyle w:val="aa"/>
              <w:spacing w:before="0" w:beforeAutospacing="0" w:after="0" w:afterAutospacing="0"/>
            </w:pPr>
          </w:p>
          <w:p w:rsidR="007D7B85" w:rsidRPr="00E26D99" w:rsidRDefault="007D7B85" w:rsidP="00EE5D32">
            <w:pPr>
              <w:ind w:firstLine="316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bookmarkStart w:id="0" w:name="_GoBack"/>
        <w:bookmarkEnd w:id="0"/>
      </w:tr>
      <w:tr w:rsidR="007D7B85" w:rsidTr="007D7B85">
        <w:tc>
          <w:tcPr>
            <w:tcW w:w="562" w:type="dxa"/>
          </w:tcPr>
          <w:p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8</w:t>
            </w:r>
          </w:p>
        </w:tc>
        <w:tc>
          <w:tcPr>
            <w:tcW w:w="3402" w:type="dxa"/>
          </w:tcPr>
          <w:p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Количество, изданных за последние 5 лет монографий,</w:t>
            </w:r>
            <w:r w:rsidRPr="00BA7861">
              <w:rPr>
                <w:spacing w:val="1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учебников,</w:t>
            </w:r>
            <w:r w:rsidRPr="00BA7861">
              <w:rPr>
                <w:spacing w:val="1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единолично</w:t>
            </w:r>
            <w:r w:rsidRPr="00BA7861">
              <w:rPr>
                <w:spacing w:val="1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написанных</w:t>
            </w:r>
            <w:r w:rsidRPr="00BA7861">
              <w:rPr>
                <w:spacing w:val="1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учебных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BA7861">
              <w:rPr>
                <w:sz w:val="24"/>
                <w:szCs w:val="24"/>
              </w:rPr>
              <w:t>(учебно-методическое)</w:t>
            </w:r>
            <w:r w:rsidRPr="00BA7861">
              <w:rPr>
                <w:spacing w:val="-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пособий</w:t>
            </w:r>
          </w:p>
        </w:tc>
        <w:tc>
          <w:tcPr>
            <w:tcW w:w="5381" w:type="dxa"/>
          </w:tcPr>
          <w:p w:rsidR="00535698" w:rsidRPr="00E26D99" w:rsidRDefault="00D96CF1" w:rsidP="00B358B6">
            <w:pPr>
              <w:jc w:val="both"/>
              <w:rPr>
                <w:sz w:val="24"/>
                <w:szCs w:val="24"/>
              </w:rPr>
            </w:pPr>
            <w:r w:rsidRPr="00E26D99">
              <w:rPr>
                <w:sz w:val="24"/>
                <w:szCs w:val="24"/>
              </w:rPr>
              <w:t>4</w:t>
            </w:r>
            <w:r w:rsidR="005708F8" w:rsidRPr="00E26D99">
              <w:rPr>
                <w:sz w:val="24"/>
                <w:szCs w:val="24"/>
              </w:rPr>
              <w:t xml:space="preserve"> монографи</w:t>
            </w:r>
            <w:r w:rsidR="00927200" w:rsidRPr="00E26D99">
              <w:rPr>
                <w:sz w:val="24"/>
                <w:szCs w:val="24"/>
              </w:rPr>
              <w:t>й</w:t>
            </w:r>
            <w:r w:rsidRPr="00E26D99">
              <w:rPr>
                <w:sz w:val="24"/>
                <w:szCs w:val="24"/>
              </w:rPr>
              <w:t xml:space="preserve"> (в соавторстве)</w:t>
            </w:r>
            <w:r w:rsidR="001337FD" w:rsidRPr="00E26D99">
              <w:rPr>
                <w:sz w:val="24"/>
                <w:szCs w:val="24"/>
                <w:lang w:val="kk-KZ"/>
              </w:rPr>
              <w:t xml:space="preserve"> 20</w:t>
            </w:r>
            <w:r w:rsidRPr="00E26D99">
              <w:rPr>
                <w:sz w:val="24"/>
                <w:szCs w:val="24"/>
              </w:rPr>
              <w:t>14</w:t>
            </w:r>
            <w:r w:rsidR="001337FD" w:rsidRPr="00E26D99">
              <w:rPr>
                <w:sz w:val="24"/>
                <w:szCs w:val="24"/>
                <w:lang w:val="kk-KZ"/>
              </w:rPr>
              <w:t xml:space="preserve"> г.</w:t>
            </w:r>
            <w:r w:rsidR="005708F8" w:rsidRPr="00E26D99">
              <w:rPr>
                <w:sz w:val="24"/>
                <w:szCs w:val="24"/>
              </w:rPr>
              <w:t>,</w:t>
            </w:r>
            <w:r w:rsidRPr="00E26D99">
              <w:rPr>
                <w:sz w:val="24"/>
                <w:szCs w:val="24"/>
              </w:rPr>
              <w:t xml:space="preserve"> </w:t>
            </w:r>
            <w:r w:rsidRPr="00E26D99">
              <w:rPr>
                <w:sz w:val="24"/>
                <w:szCs w:val="24"/>
                <w:lang w:val="kk-KZ"/>
              </w:rPr>
              <w:t>2022</w:t>
            </w:r>
            <w:r w:rsidRPr="00E26D99">
              <w:rPr>
                <w:sz w:val="24"/>
                <w:szCs w:val="24"/>
              </w:rPr>
              <w:t xml:space="preserve"> г., </w:t>
            </w:r>
            <w:r w:rsidRPr="00E26D99">
              <w:rPr>
                <w:sz w:val="24"/>
                <w:szCs w:val="24"/>
                <w:lang w:val="kk-KZ"/>
              </w:rPr>
              <w:t>2025 г.</w:t>
            </w:r>
          </w:p>
          <w:p w:rsidR="00535698" w:rsidRDefault="00D96CF1" w:rsidP="00B358B6">
            <w:pPr>
              <w:jc w:val="both"/>
              <w:rPr>
                <w:sz w:val="24"/>
                <w:szCs w:val="24"/>
              </w:rPr>
            </w:pPr>
            <w:r w:rsidRPr="00E26D99">
              <w:rPr>
                <w:sz w:val="24"/>
                <w:szCs w:val="24"/>
              </w:rPr>
              <w:t>1</w:t>
            </w:r>
            <w:r w:rsidR="00BB1C29" w:rsidRPr="00E26D99">
              <w:rPr>
                <w:sz w:val="24"/>
                <w:szCs w:val="24"/>
              </w:rPr>
              <w:t xml:space="preserve"> учебное пособие (в соавторстве)</w:t>
            </w:r>
            <w:r w:rsidRPr="00E26D99">
              <w:rPr>
                <w:sz w:val="24"/>
                <w:szCs w:val="24"/>
                <w:lang w:val="kk-KZ"/>
              </w:rPr>
              <w:t xml:space="preserve"> 202</w:t>
            </w:r>
            <w:r w:rsidR="004A00DB" w:rsidRPr="00E26D99">
              <w:rPr>
                <w:sz w:val="24"/>
                <w:szCs w:val="24"/>
                <w:lang w:val="kk-KZ"/>
              </w:rPr>
              <w:t>2</w:t>
            </w:r>
            <w:r w:rsidR="001337FD" w:rsidRPr="00E26D99">
              <w:rPr>
                <w:sz w:val="24"/>
                <w:szCs w:val="24"/>
                <w:lang w:val="kk-KZ"/>
              </w:rPr>
              <w:t xml:space="preserve"> г.</w:t>
            </w:r>
            <w:r w:rsidR="00BB1C29" w:rsidRPr="00E26D99">
              <w:rPr>
                <w:sz w:val="24"/>
                <w:szCs w:val="24"/>
              </w:rPr>
              <w:t xml:space="preserve">, </w:t>
            </w:r>
          </w:p>
          <w:p w:rsidR="005A6F3C" w:rsidRDefault="00237FF6" w:rsidP="00B358B6">
            <w:pPr>
              <w:jc w:val="both"/>
              <w:rPr>
                <w:sz w:val="24"/>
                <w:szCs w:val="24"/>
              </w:rPr>
            </w:pPr>
            <w:r w:rsidRPr="00237FF6">
              <w:rPr>
                <w:bCs/>
                <w:sz w:val="24"/>
                <w:szCs w:val="24"/>
              </w:rPr>
              <w:t>2 учебника</w:t>
            </w:r>
            <w:r w:rsidRPr="00237FF6">
              <w:rPr>
                <w:sz w:val="24"/>
                <w:szCs w:val="24"/>
              </w:rPr>
              <w:t xml:space="preserve">, рекомендованных РУМС МНВО РК </w:t>
            </w:r>
            <w:r w:rsidR="00EB6A7C" w:rsidRPr="00E26D99">
              <w:t>–</w:t>
            </w:r>
            <w:r w:rsidRPr="00237FF6">
              <w:rPr>
                <w:sz w:val="24"/>
                <w:szCs w:val="24"/>
              </w:rPr>
              <w:t xml:space="preserve"> 2025 г.</w:t>
            </w:r>
          </w:p>
          <w:p w:rsidR="005A6F3C" w:rsidRPr="00E26D99" w:rsidRDefault="005A6F3C" w:rsidP="00B358B6">
            <w:pPr>
              <w:jc w:val="both"/>
              <w:rPr>
                <w:sz w:val="24"/>
                <w:szCs w:val="24"/>
              </w:rPr>
            </w:pPr>
          </w:p>
          <w:p w:rsidR="007D7B85" w:rsidRPr="00E26D99" w:rsidRDefault="007D7B85" w:rsidP="00B358B6">
            <w:pPr>
              <w:jc w:val="both"/>
              <w:rPr>
                <w:sz w:val="24"/>
                <w:szCs w:val="24"/>
              </w:rPr>
            </w:pPr>
          </w:p>
        </w:tc>
      </w:tr>
      <w:tr w:rsidR="007D7B85" w:rsidTr="007D7B85">
        <w:tc>
          <w:tcPr>
            <w:tcW w:w="562" w:type="dxa"/>
          </w:tcPr>
          <w:p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3402" w:type="dxa"/>
          </w:tcPr>
          <w:p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Лица,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защитившие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диссертацию</w:t>
            </w:r>
            <w:r w:rsidRPr="00BA7861">
              <w:rPr>
                <w:sz w:val="24"/>
                <w:szCs w:val="24"/>
              </w:rPr>
              <w:tab/>
              <w:t>под его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BA7861">
              <w:rPr>
                <w:sz w:val="24"/>
                <w:szCs w:val="24"/>
              </w:rPr>
              <w:t>руководством и имеющие ученую степень (кандидата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наук,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наук,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философии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</w:t>
            </w:r>
            <w:r w:rsidRPr="007D7B85">
              <w:rPr>
                <w:sz w:val="24"/>
                <w:szCs w:val="24"/>
              </w:rPr>
              <w:t>PhD</w:t>
            </w:r>
            <w:r w:rsidRPr="00BA7861">
              <w:rPr>
                <w:sz w:val="24"/>
                <w:szCs w:val="24"/>
              </w:rPr>
              <w:t>),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по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профилю)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или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академическая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степень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философии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</w:t>
            </w:r>
            <w:r w:rsidRPr="007D7B85">
              <w:rPr>
                <w:sz w:val="24"/>
                <w:szCs w:val="24"/>
              </w:rPr>
              <w:t>PhD</w:t>
            </w:r>
            <w:r w:rsidRPr="00BA7861">
              <w:rPr>
                <w:sz w:val="24"/>
                <w:szCs w:val="24"/>
              </w:rPr>
              <w:t>),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по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профилю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или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степень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философии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</w:t>
            </w:r>
            <w:r w:rsidRPr="007D7B85">
              <w:rPr>
                <w:sz w:val="24"/>
                <w:szCs w:val="24"/>
              </w:rPr>
              <w:t>PhD</w:t>
            </w:r>
            <w:r w:rsidRPr="00BA7861">
              <w:rPr>
                <w:sz w:val="24"/>
                <w:szCs w:val="24"/>
              </w:rPr>
              <w:t>),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по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профилю</w:t>
            </w:r>
          </w:p>
        </w:tc>
        <w:tc>
          <w:tcPr>
            <w:tcW w:w="5381" w:type="dxa"/>
          </w:tcPr>
          <w:p w:rsidR="007D7B85" w:rsidRDefault="004B1FD3" w:rsidP="007D7B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7D7B85" w:rsidRPr="00D6273C" w:rsidTr="00D92E4A">
        <w:trPr>
          <w:trHeight w:val="1805"/>
        </w:trPr>
        <w:tc>
          <w:tcPr>
            <w:tcW w:w="562" w:type="dxa"/>
          </w:tcPr>
          <w:p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3402" w:type="dxa"/>
          </w:tcPr>
          <w:p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Подготовленные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под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его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руководством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лауреаты,</w:t>
            </w:r>
            <w:r w:rsidRPr="00BA7861">
              <w:rPr>
                <w:spacing w:val="-4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призеры республиканских, международных,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зарубежных</w:t>
            </w:r>
            <w:r w:rsidRPr="00BA7861">
              <w:rPr>
                <w:spacing w:val="-8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конкурсов,</w:t>
            </w:r>
            <w:r w:rsidRPr="00BA7861">
              <w:rPr>
                <w:spacing w:val="-8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выставок,</w:t>
            </w:r>
            <w:r w:rsidRPr="00BA7861">
              <w:rPr>
                <w:spacing w:val="-8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фестивалей,</w:t>
            </w:r>
            <w:r w:rsidRPr="00BA7861">
              <w:rPr>
                <w:spacing w:val="-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премий, олимпиад</w:t>
            </w:r>
          </w:p>
        </w:tc>
        <w:tc>
          <w:tcPr>
            <w:tcW w:w="5381" w:type="dxa"/>
          </w:tcPr>
          <w:p w:rsidR="004A00DB" w:rsidRPr="004A00DB" w:rsidRDefault="004A00DB" w:rsidP="004A00DB">
            <w:pPr>
              <w:pStyle w:val="aa"/>
              <w:rPr>
                <w:rStyle w:val="ab"/>
                <w:b w:val="0"/>
                <w:lang w:val="ru-RU"/>
              </w:rPr>
            </w:pPr>
            <w:r w:rsidRPr="004A00DB">
              <w:rPr>
                <w:lang w:val="ru-RU"/>
              </w:rPr>
              <w:t xml:space="preserve">Под её руководством обучающийся </w:t>
            </w:r>
            <w:r w:rsidRPr="004A00DB">
              <w:rPr>
                <w:rStyle w:val="ab"/>
                <w:b w:val="0"/>
                <w:lang w:val="ru-RU"/>
              </w:rPr>
              <w:t>О. Утебай</w:t>
            </w:r>
            <w:r w:rsidRPr="004A00DB">
              <w:rPr>
                <w:lang w:val="ru-RU"/>
              </w:rPr>
              <w:t xml:space="preserve"> стал победителем </w:t>
            </w:r>
            <w:r w:rsidRPr="004A00DB">
              <w:rPr>
                <w:rStyle w:val="ab"/>
                <w:b w:val="0"/>
                <w:lang w:val="ru-RU"/>
              </w:rPr>
              <w:t>(I место) национального этапа международного конкурса Huawei ICT Competition 2023–2024 по направлению Computing Track, а также обладателем Гран-при регионального этапа по странам Ближнего Востока и Центральной Азии, проходившего в Бахрейне.</w:t>
            </w:r>
          </w:p>
          <w:p w:rsidR="004A00DB" w:rsidRPr="004A00DB" w:rsidRDefault="004A00DB" w:rsidP="004A00DB">
            <w:pPr>
              <w:pStyle w:val="aa"/>
              <w:rPr>
                <w:lang w:val="ru-RU"/>
              </w:rPr>
            </w:pPr>
            <w:r w:rsidRPr="004A00DB">
              <w:rPr>
                <w:lang w:val="ru-RU"/>
              </w:rPr>
              <w:t xml:space="preserve">Кроме того, под её руководством </w:t>
            </w:r>
            <w:r w:rsidRPr="004A00DB">
              <w:rPr>
                <w:bCs/>
                <w:lang w:val="ru-RU"/>
              </w:rPr>
              <w:t>К. Еркенов</w:t>
            </w:r>
            <w:r w:rsidRPr="004A00DB">
              <w:rPr>
                <w:lang w:val="ru-RU"/>
              </w:rPr>
              <w:t xml:space="preserve"> стал обладателем </w:t>
            </w:r>
            <w:r w:rsidRPr="004A00DB">
              <w:rPr>
                <w:bCs/>
                <w:lang w:val="ru-RU"/>
              </w:rPr>
              <w:t>Гран-при</w:t>
            </w:r>
            <w:r w:rsidRPr="004A00DB">
              <w:rPr>
                <w:lang w:val="ru-RU"/>
              </w:rPr>
              <w:t xml:space="preserve"> международного конкурса</w:t>
            </w:r>
            <w:r w:rsidRPr="004A00DB">
              <w:rPr>
                <w:b/>
                <w:lang w:val="ru-RU"/>
              </w:rPr>
              <w:t xml:space="preserve"> </w:t>
            </w:r>
            <w:r w:rsidRPr="004A00DB">
              <w:rPr>
                <w:rStyle w:val="ab"/>
                <w:b w:val="0"/>
                <w:lang w:val="ru-RU"/>
              </w:rPr>
              <w:t>«</w:t>
            </w:r>
            <w:r w:rsidRPr="004A00DB">
              <w:rPr>
                <w:rStyle w:val="ab"/>
                <w:b w:val="0"/>
              </w:rPr>
              <w:t>The</w:t>
            </w:r>
            <w:r w:rsidRPr="004A00DB">
              <w:rPr>
                <w:rStyle w:val="ab"/>
                <w:b w:val="0"/>
                <w:lang w:val="ru-RU"/>
              </w:rPr>
              <w:t xml:space="preserve"> </w:t>
            </w:r>
            <w:r w:rsidRPr="004A00DB">
              <w:rPr>
                <w:rStyle w:val="ab"/>
                <w:b w:val="0"/>
              </w:rPr>
              <w:t>Best</w:t>
            </w:r>
            <w:r w:rsidRPr="004A00DB">
              <w:rPr>
                <w:rStyle w:val="ab"/>
                <w:b w:val="0"/>
                <w:lang w:val="ru-RU"/>
              </w:rPr>
              <w:t xml:space="preserve"> </w:t>
            </w:r>
            <w:r w:rsidRPr="004A00DB">
              <w:rPr>
                <w:rStyle w:val="ab"/>
                <w:b w:val="0"/>
              </w:rPr>
              <w:t>Student</w:t>
            </w:r>
            <w:r w:rsidRPr="004A00DB">
              <w:rPr>
                <w:rStyle w:val="ab"/>
                <w:b w:val="0"/>
                <w:lang w:val="ru-RU"/>
              </w:rPr>
              <w:t xml:space="preserve"> </w:t>
            </w:r>
            <w:r w:rsidRPr="004A00DB">
              <w:rPr>
                <w:rStyle w:val="ab"/>
                <w:b w:val="0"/>
              </w:rPr>
              <w:t>and</w:t>
            </w:r>
            <w:r w:rsidRPr="004A00DB">
              <w:rPr>
                <w:rStyle w:val="ab"/>
                <w:b w:val="0"/>
                <w:lang w:val="ru-RU"/>
              </w:rPr>
              <w:t xml:space="preserve"> </w:t>
            </w:r>
            <w:r w:rsidRPr="004A00DB">
              <w:rPr>
                <w:rStyle w:val="ab"/>
                <w:b w:val="0"/>
              </w:rPr>
              <w:t>the</w:t>
            </w:r>
            <w:r w:rsidRPr="004A00DB">
              <w:rPr>
                <w:rStyle w:val="ab"/>
                <w:b w:val="0"/>
                <w:lang w:val="ru-RU"/>
              </w:rPr>
              <w:t xml:space="preserve"> </w:t>
            </w:r>
            <w:r w:rsidRPr="004A00DB">
              <w:rPr>
                <w:rStyle w:val="ab"/>
                <w:b w:val="0"/>
              </w:rPr>
              <w:t>Best</w:t>
            </w:r>
            <w:r w:rsidRPr="004A00DB">
              <w:rPr>
                <w:rStyle w:val="ab"/>
                <w:b w:val="0"/>
                <w:lang w:val="ru-RU"/>
              </w:rPr>
              <w:t xml:space="preserve"> </w:t>
            </w:r>
            <w:r w:rsidRPr="004A00DB">
              <w:rPr>
                <w:rStyle w:val="ab"/>
                <w:b w:val="0"/>
              </w:rPr>
              <w:t>Student</w:t>
            </w:r>
            <w:r w:rsidRPr="004A00DB">
              <w:rPr>
                <w:rStyle w:val="ab"/>
                <w:lang w:val="ru-RU"/>
              </w:rPr>
              <w:t xml:space="preserve"> </w:t>
            </w:r>
            <w:r w:rsidRPr="004A00DB">
              <w:rPr>
                <w:rStyle w:val="ab"/>
                <w:b w:val="0"/>
              </w:rPr>
              <w:t>Project</w:t>
            </w:r>
            <w:r w:rsidRPr="004A00DB">
              <w:rPr>
                <w:rStyle w:val="ab"/>
                <w:b w:val="0"/>
                <w:lang w:val="ru-RU"/>
              </w:rPr>
              <w:t>»</w:t>
            </w:r>
            <w:r w:rsidRPr="004A00DB">
              <w:rPr>
                <w:b/>
                <w:lang w:val="ru-RU"/>
              </w:rPr>
              <w:t>,</w:t>
            </w:r>
            <w:r w:rsidRPr="004A00DB">
              <w:rPr>
                <w:lang w:val="ru-RU"/>
              </w:rPr>
              <w:t xml:space="preserve"> организованного </w:t>
            </w:r>
            <w:r w:rsidRPr="004A00DB">
              <w:rPr>
                <w:rStyle w:val="ab"/>
                <w:b w:val="0"/>
              </w:rPr>
              <w:t>International</w:t>
            </w:r>
            <w:r w:rsidRPr="004A00DB">
              <w:rPr>
                <w:rStyle w:val="ab"/>
                <w:b w:val="0"/>
                <w:lang w:val="ru-RU"/>
              </w:rPr>
              <w:t xml:space="preserve"> </w:t>
            </w:r>
            <w:r w:rsidRPr="004A00DB">
              <w:rPr>
                <w:rStyle w:val="ab"/>
                <w:b w:val="0"/>
              </w:rPr>
              <w:t>Academy</w:t>
            </w:r>
            <w:r w:rsidRPr="004A00DB">
              <w:rPr>
                <w:rStyle w:val="ab"/>
                <w:b w:val="0"/>
                <w:lang w:val="ru-RU"/>
              </w:rPr>
              <w:t xml:space="preserve"> </w:t>
            </w:r>
            <w:r w:rsidRPr="004A00DB">
              <w:rPr>
                <w:rStyle w:val="ab"/>
                <w:b w:val="0"/>
              </w:rPr>
              <w:t>of</w:t>
            </w:r>
            <w:r w:rsidRPr="004A00DB">
              <w:rPr>
                <w:rStyle w:val="ab"/>
                <w:b w:val="0"/>
                <w:lang w:val="ru-RU"/>
              </w:rPr>
              <w:t xml:space="preserve"> </w:t>
            </w:r>
            <w:r w:rsidRPr="004A00DB">
              <w:rPr>
                <w:rStyle w:val="ab"/>
                <w:b w:val="0"/>
              </w:rPr>
              <w:t>Science</w:t>
            </w:r>
            <w:r w:rsidRPr="004A00DB">
              <w:rPr>
                <w:rStyle w:val="ab"/>
                <w:b w:val="0"/>
                <w:lang w:val="ru-RU"/>
              </w:rPr>
              <w:t xml:space="preserve">, </w:t>
            </w:r>
            <w:r w:rsidRPr="004A00DB">
              <w:rPr>
                <w:rStyle w:val="ab"/>
                <w:b w:val="0"/>
              </w:rPr>
              <w:t>Culture</w:t>
            </w:r>
            <w:r w:rsidRPr="004A00DB">
              <w:rPr>
                <w:rStyle w:val="ab"/>
                <w:b w:val="0"/>
                <w:lang w:val="ru-RU"/>
              </w:rPr>
              <w:t xml:space="preserve"> </w:t>
            </w:r>
            <w:r w:rsidRPr="004A00DB">
              <w:rPr>
                <w:rStyle w:val="ab"/>
                <w:b w:val="0"/>
              </w:rPr>
              <w:t>and</w:t>
            </w:r>
            <w:r w:rsidRPr="004A00DB">
              <w:rPr>
                <w:rStyle w:val="ab"/>
                <w:b w:val="0"/>
                <w:lang w:val="ru-RU"/>
              </w:rPr>
              <w:t xml:space="preserve"> </w:t>
            </w:r>
            <w:r w:rsidRPr="004A00DB">
              <w:rPr>
                <w:rStyle w:val="ab"/>
                <w:b w:val="0"/>
              </w:rPr>
              <w:t>Art</w:t>
            </w:r>
            <w:r w:rsidRPr="004A00DB">
              <w:rPr>
                <w:rStyle w:val="ab"/>
                <w:b w:val="0"/>
                <w:lang w:val="ru-RU"/>
              </w:rPr>
              <w:t xml:space="preserve"> (</w:t>
            </w:r>
            <w:r w:rsidRPr="004A00DB">
              <w:rPr>
                <w:rStyle w:val="ab"/>
                <w:b w:val="0"/>
              </w:rPr>
              <w:t>IASC</w:t>
            </w:r>
            <w:r w:rsidRPr="004A00DB">
              <w:rPr>
                <w:rStyle w:val="ab"/>
                <w:b w:val="0"/>
                <w:lang w:val="ru-RU"/>
              </w:rPr>
              <w:t>)</w:t>
            </w:r>
            <w:r w:rsidRPr="004A00DB">
              <w:rPr>
                <w:lang w:val="ru-RU"/>
              </w:rPr>
              <w:t xml:space="preserve"> (г. Париж, Франция, март 2024 г.).</w:t>
            </w:r>
          </w:p>
          <w:p w:rsidR="007D7B85" w:rsidRPr="00DF308A" w:rsidRDefault="007D7B85" w:rsidP="00DF308A">
            <w:pPr>
              <w:widowControl/>
              <w:tabs>
                <w:tab w:val="left" w:pos="426"/>
              </w:tabs>
              <w:autoSpaceDE/>
              <w:autoSpaceDN/>
              <w:ind w:right="57" w:firstLine="9"/>
              <w:jc w:val="both"/>
              <w:rPr>
                <w:sz w:val="24"/>
                <w:szCs w:val="24"/>
              </w:rPr>
            </w:pPr>
          </w:p>
        </w:tc>
      </w:tr>
      <w:tr w:rsidR="007D7B85" w:rsidTr="007D7B85">
        <w:tc>
          <w:tcPr>
            <w:tcW w:w="562" w:type="dxa"/>
          </w:tcPr>
          <w:p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3402" w:type="dxa"/>
          </w:tcPr>
          <w:p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Подготовленные под его руководством чемпионы или</w:t>
            </w:r>
            <w:r w:rsidRPr="00BA7861">
              <w:rPr>
                <w:spacing w:val="-4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призеры Всемирных универсиад, чемпионатов Азии и</w:t>
            </w:r>
            <w:r w:rsidRPr="00BA7861">
              <w:rPr>
                <w:spacing w:val="-4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Азиатских игр, чемпиона или призера Европы, мира и</w:t>
            </w:r>
            <w:r w:rsidRPr="00BA7861">
              <w:rPr>
                <w:spacing w:val="-4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Олимпийских</w:t>
            </w:r>
            <w:r w:rsidRPr="00BA7861">
              <w:rPr>
                <w:spacing w:val="-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игр</w:t>
            </w:r>
          </w:p>
        </w:tc>
        <w:tc>
          <w:tcPr>
            <w:tcW w:w="5381" w:type="dxa"/>
          </w:tcPr>
          <w:p w:rsidR="007D7B85" w:rsidRDefault="004B1FD3" w:rsidP="007D7B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7D7B85" w:rsidTr="009354D1">
        <w:trPr>
          <w:trHeight w:val="6780"/>
        </w:trPr>
        <w:tc>
          <w:tcPr>
            <w:tcW w:w="562" w:type="dxa"/>
          </w:tcPr>
          <w:p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12</w:t>
            </w:r>
          </w:p>
        </w:tc>
        <w:tc>
          <w:tcPr>
            <w:tcW w:w="3402" w:type="dxa"/>
          </w:tcPr>
          <w:p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  <w:lang w:val="en-US"/>
              </w:rPr>
              <w:t>Дополнительная</w:t>
            </w:r>
            <w:r w:rsidRPr="00BA7861">
              <w:rPr>
                <w:spacing w:val="-10"/>
                <w:sz w:val="24"/>
                <w:szCs w:val="24"/>
                <w:lang w:val="en-US"/>
              </w:rPr>
              <w:t xml:space="preserve"> </w:t>
            </w:r>
            <w:r w:rsidRPr="00BA7861">
              <w:rPr>
                <w:sz w:val="24"/>
                <w:szCs w:val="24"/>
                <w:lang w:val="en-US"/>
              </w:rPr>
              <w:t>информация</w:t>
            </w:r>
          </w:p>
        </w:tc>
        <w:tc>
          <w:tcPr>
            <w:tcW w:w="5381" w:type="dxa"/>
          </w:tcPr>
          <w:p w:rsidR="009219D2" w:rsidRPr="009219D2" w:rsidRDefault="009219D2" w:rsidP="00B62A50">
            <w:pPr>
              <w:pStyle w:val="a6"/>
              <w:widowControl/>
              <w:numPr>
                <w:ilvl w:val="0"/>
                <w:numId w:val="3"/>
              </w:numPr>
              <w:tabs>
                <w:tab w:val="left" w:pos="312"/>
                <w:tab w:val="left" w:pos="576"/>
              </w:tabs>
              <w:autoSpaceDE/>
              <w:autoSpaceDN/>
              <w:ind w:left="9" w:right="57" w:firstLine="0"/>
              <w:jc w:val="both"/>
              <w:rPr>
                <w:rFonts w:eastAsia="Arial Unicode MS"/>
                <w:color w:val="000000"/>
                <w:sz w:val="24"/>
                <w:szCs w:val="24"/>
                <w:lang w:bidi="en-US"/>
              </w:rPr>
            </w:pPr>
            <w:r w:rsidRPr="009219D2">
              <w:rPr>
                <w:rFonts w:eastAsia="Arial Unicode MS"/>
                <w:color w:val="000000"/>
                <w:sz w:val="24"/>
                <w:szCs w:val="24"/>
                <w:lang w:bidi="en-US"/>
              </w:rPr>
              <w:t>Обладатель степендий Болашак «500 ученных</w:t>
            </w:r>
            <w:r>
              <w:rPr>
                <w:rFonts w:eastAsia="Arial Unicode MS"/>
                <w:color w:val="000000"/>
                <w:sz w:val="24"/>
                <w:szCs w:val="24"/>
                <w:lang w:bidi="en-US"/>
              </w:rPr>
              <w:t>»</w:t>
            </w:r>
            <w:r w:rsidRPr="009219D2">
              <w:rPr>
                <w:rFonts w:eastAsia="Arial Unicode MS"/>
                <w:color w:val="000000"/>
                <w:sz w:val="24"/>
                <w:szCs w:val="24"/>
                <w:lang w:val="ru-RU" w:bidi="en-US"/>
              </w:rPr>
              <w:t xml:space="preserve">, 27 </w:t>
            </w:r>
            <w:r>
              <w:rPr>
                <w:rFonts w:eastAsia="Arial Unicode MS"/>
                <w:color w:val="000000"/>
                <w:sz w:val="24"/>
                <w:szCs w:val="24"/>
                <w:lang w:val="ru-RU" w:bidi="en-US"/>
              </w:rPr>
              <w:t>май</w:t>
            </w:r>
            <w:r w:rsidRPr="009219D2">
              <w:rPr>
                <w:rFonts w:eastAsia="Arial Unicode MS"/>
                <w:color w:val="000000"/>
                <w:sz w:val="24"/>
                <w:szCs w:val="24"/>
                <w:lang w:val="ru-RU" w:bidi="en-US"/>
              </w:rPr>
              <w:t xml:space="preserve"> 20024 – 25 </w:t>
            </w:r>
            <w:r>
              <w:rPr>
                <w:rFonts w:eastAsia="Arial Unicode MS"/>
                <w:color w:val="000000"/>
                <w:sz w:val="24"/>
                <w:szCs w:val="24"/>
                <w:lang w:val="ru-RU" w:bidi="en-US"/>
              </w:rPr>
              <w:t>май</w:t>
            </w:r>
            <w:r w:rsidRPr="009219D2">
              <w:rPr>
                <w:rFonts w:eastAsia="Arial Unicode MS"/>
                <w:color w:val="000000"/>
                <w:sz w:val="24"/>
                <w:szCs w:val="24"/>
                <w:lang w:val="ru-RU" w:bidi="en-US"/>
              </w:rPr>
              <w:t xml:space="preserve"> 2025</w:t>
            </w:r>
            <w:r>
              <w:rPr>
                <w:rFonts w:eastAsia="Arial Unicode MS"/>
                <w:color w:val="000000"/>
                <w:sz w:val="24"/>
                <w:szCs w:val="24"/>
                <w:lang w:val="ru-RU" w:bidi="en-US"/>
              </w:rPr>
              <w:t>гг.</w:t>
            </w:r>
            <w:r w:rsidRPr="009219D2">
              <w:rPr>
                <w:rFonts w:eastAsia="Arial Unicode MS"/>
                <w:color w:val="000000"/>
                <w:sz w:val="24"/>
                <w:szCs w:val="24"/>
                <w:lang w:val="ru-RU" w:bidi="en-US"/>
              </w:rPr>
              <w:t xml:space="preserve"> </w:t>
            </w:r>
            <w:r w:rsidRPr="00B62A50">
              <w:rPr>
                <w:rFonts w:eastAsia="Arial Unicode MS"/>
                <w:color w:val="000000"/>
                <w:sz w:val="24"/>
                <w:szCs w:val="24"/>
                <w:lang w:val="ru-RU" w:bidi="en-US"/>
              </w:rPr>
              <w:t>#64</w:t>
            </w:r>
            <w:r>
              <w:rPr>
                <w:rFonts w:eastAsia="Arial Unicode MS"/>
                <w:color w:val="000000"/>
                <w:sz w:val="24"/>
                <w:szCs w:val="24"/>
                <w:lang w:val="en-US" w:bidi="en-US"/>
              </w:rPr>
              <w:t>QS</w:t>
            </w:r>
            <w:r w:rsidRPr="00B62A50">
              <w:rPr>
                <w:rFonts w:eastAsia="Arial Unicode MS"/>
                <w:color w:val="000000"/>
                <w:sz w:val="24"/>
                <w:szCs w:val="24"/>
                <w:lang w:val="ru-RU" w:bidi="en-US"/>
              </w:rPr>
              <w:t xml:space="preserve"> </w:t>
            </w:r>
            <w:r w:rsidRPr="009219D2">
              <w:rPr>
                <w:rFonts w:eastAsia="Arial Unicode MS"/>
                <w:color w:val="000000"/>
                <w:sz w:val="24"/>
                <w:szCs w:val="24"/>
                <w:lang w:bidi="en-US"/>
              </w:rPr>
              <w:t>University of Illinois at Urbana-Champaign, USA</w:t>
            </w:r>
          </w:p>
          <w:p w:rsidR="009219D2" w:rsidRPr="009219D2" w:rsidRDefault="00B62A50" w:rsidP="00B62A50">
            <w:pPr>
              <w:pStyle w:val="a6"/>
              <w:widowControl/>
              <w:numPr>
                <w:ilvl w:val="0"/>
                <w:numId w:val="3"/>
              </w:numPr>
              <w:tabs>
                <w:tab w:val="left" w:pos="312"/>
                <w:tab w:val="left" w:pos="576"/>
              </w:tabs>
              <w:autoSpaceDE/>
              <w:autoSpaceDN/>
              <w:ind w:left="9" w:right="57" w:firstLine="0"/>
              <w:jc w:val="both"/>
              <w:rPr>
                <w:rFonts w:eastAsia="Arial Unicode MS"/>
                <w:color w:val="000000"/>
                <w:sz w:val="24"/>
                <w:szCs w:val="24"/>
                <w:lang w:bidi="en-US"/>
              </w:rPr>
            </w:pPr>
            <w:r w:rsidRPr="00B62A50">
              <w:rPr>
                <w:rFonts w:eastAsia="Arial Unicode MS"/>
                <w:color w:val="000000"/>
                <w:sz w:val="24"/>
                <w:szCs w:val="24"/>
                <w:lang w:bidi="en-US"/>
              </w:rPr>
              <w:t>AP23489999</w:t>
            </w:r>
            <w:r>
              <w:rPr>
                <w:lang w:val="kk-KZ"/>
              </w:rPr>
              <w:t xml:space="preserve"> </w:t>
            </w:r>
            <w:hyperlink r:id="rId5" w:history="1">
              <w:r w:rsidR="009219D2" w:rsidRPr="009219D2">
                <w:rPr>
                  <w:rFonts w:eastAsia="Arial Unicode MS"/>
                  <w:color w:val="000000"/>
                  <w:sz w:val="24"/>
                  <w:szCs w:val="24"/>
                  <w:lang w:bidi="en-US"/>
                </w:rPr>
                <w:t>Разработка интеллектуальной технологии и цифровой платформы адаптационного зонирования территорий в условиях динамики климата</w:t>
              </w:r>
            </w:hyperlink>
            <w:r w:rsidR="009219D2" w:rsidRPr="009219D2">
              <w:rPr>
                <w:rFonts w:eastAsia="Arial Unicode MS"/>
                <w:color w:val="000000"/>
                <w:sz w:val="24"/>
                <w:szCs w:val="24"/>
                <w:lang w:bidi="en-US"/>
              </w:rPr>
              <w:t xml:space="preserve">, МОН РК, </w:t>
            </w:r>
            <w:r w:rsidR="00505208">
              <w:rPr>
                <w:rFonts w:eastAsia="Arial Unicode MS"/>
                <w:color w:val="000000"/>
                <w:sz w:val="24"/>
                <w:szCs w:val="24"/>
                <w:lang w:val="en-US" w:bidi="en-US"/>
              </w:rPr>
              <w:t>Satbayev</w:t>
            </w:r>
            <w:r w:rsidR="00505208" w:rsidRPr="00505208">
              <w:rPr>
                <w:rFonts w:eastAsia="Arial Unicode MS"/>
                <w:color w:val="000000"/>
                <w:sz w:val="24"/>
                <w:szCs w:val="24"/>
                <w:lang w:val="ru-RU" w:bidi="en-US"/>
              </w:rPr>
              <w:t xml:space="preserve"> </w:t>
            </w:r>
            <w:r w:rsidR="00505208">
              <w:rPr>
                <w:rFonts w:eastAsia="Arial Unicode MS"/>
                <w:color w:val="000000"/>
                <w:sz w:val="24"/>
                <w:szCs w:val="24"/>
                <w:lang w:val="en-US" w:bidi="en-US"/>
              </w:rPr>
              <w:t>University</w:t>
            </w:r>
            <w:r w:rsidR="009219D2" w:rsidRPr="009219D2">
              <w:rPr>
                <w:rFonts w:eastAsia="Arial Unicode MS"/>
                <w:color w:val="000000"/>
                <w:sz w:val="24"/>
                <w:szCs w:val="24"/>
                <w:lang w:bidi="en-US"/>
              </w:rPr>
              <w:t xml:space="preserve"> 2024-2026, научный руководитель;</w:t>
            </w:r>
          </w:p>
          <w:p w:rsidR="009219D2" w:rsidRPr="009219D2" w:rsidRDefault="009219D2" w:rsidP="00B62A50">
            <w:pPr>
              <w:pStyle w:val="a6"/>
              <w:widowControl/>
              <w:numPr>
                <w:ilvl w:val="0"/>
                <w:numId w:val="3"/>
              </w:numPr>
              <w:tabs>
                <w:tab w:val="left" w:pos="312"/>
                <w:tab w:val="left" w:pos="576"/>
              </w:tabs>
              <w:autoSpaceDE/>
              <w:autoSpaceDN/>
              <w:ind w:left="9" w:right="57" w:firstLine="0"/>
              <w:jc w:val="both"/>
              <w:rPr>
                <w:rFonts w:eastAsia="Arial Unicode MS"/>
                <w:color w:val="000000"/>
                <w:sz w:val="24"/>
                <w:szCs w:val="24"/>
                <w:lang w:bidi="en-US"/>
              </w:rPr>
            </w:pPr>
            <w:r w:rsidRPr="009219D2">
              <w:rPr>
                <w:rFonts w:eastAsia="Arial Unicode MS"/>
                <w:color w:val="000000"/>
                <w:sz w:val="24"/>
                <w:szCs w:val="24"/>
                <w:lang w:bidi="en-US"/>
              </w:rPr>
              <w:t>AP08855887 «Разработка интеллектуальной системы поддержки принятия решений в процессе инвестирования в системы кибернетической безопасности» МОН РК, YU 2020-2022, ответственный исполнитель;</w:t>
            </w:r>
          </w:p>
          <w:p w:rsidR="009219D2" w:rsidRPr="009219D2" w:rsidRDefault="009219D2" w:rsidP="00B62A50">
            <w:pPr>
              <w:pStyle w:val="a6"/>
              <w:widowControl/>
              <w:numPr>
                <w:ilvl w:val="0"/>
                <w:numId w:val="3"/>
              </w:numPr>
              <w:tabs>
                <w:tab w:val="left" w:pos="312"/>
                <w:tab w:val="left" w:pos="576"/>
              </w:tabs>
              <w:autoSpaceDE/>
              <w:autoSpaceDN/>
              <w:ind w:left="9" w:right="57" w:firstLine="0"/>
              <w:jc w:val="both"/>
              <w:rPr>
                <w:rFonts w:eastAsia="Arial Unicode MS"/>
                <w:color w:val="000000"/>
                <w:sz w:val="24"/>
                <w:szCs w:val="24"/>
                <w:lang w:bidi="en-US"/>
              </w:rPr>
            </w:pPr>
            <w:r w:rsidRPr="009219D2">
              <w:rPr>
                <w:rFonts w:eastAsia="Arial Unicode MS"/>
                <w:color w:val="000000"/>
                <w:sz w:val="24"/>
                <w:szCs w:val="24"/>
                <w:lang w:bidi="en-US"/>
              </w:rPr>
              <w:t>BR05236699 «</w:t>
            </w:r>
            <w:hyperlink r:id="rId6">
              <w:r w:rsidRPr="009219D2">
                <w:rPr>
                  <w:rFonts w:eastAsia="Arial Unicode MS"/>
                  <w:color w:val="000000"/>
                  <w:sz w:val="24"/>
                  <w:szCs w:val="24"/>
                  <w:lang w:bidi="en-US"/>
                </w:rPr>
                <w:t>Разработка цифровой адаптивной</w:t>
              </w:r>
            </w:hyperlink>
            <w:r w:rsidRPr="009219D2">
              <w:rPr>
                <w:rFonts w:eastAsia="Arial Unicode MS"/>
                <w:color w:val="000000"/>
                <w:sz w:val="24"/>
                <w:szCs w:val="24"/>
                <w:lang w:bidi="en-US"/>
              </w:rPr>
              <w:t xml:space="preserve"> </w:t>
            </w:r>
            <w:hyperlink r:id="rId7">
              <w:r w:rsidRPr="009219D2">
                <w:rPr>
                  <w:rFonts w:eastAsia="Arial Unicode MS"/>
                  <w:color w:val="000000"/>
                  <w:sz w:val="24"/>
                  <w:szCs w:val="24"/>
                  <w:lang w:bidi="en-US"/>
                </w:rPr>
                <w:t>образовательной среды с использованием</w:t>
              </w:r>
            </w:hyperlink>
            <w:r w:rsidRPr="009219D2">
              <w:rPr>
                <w:rFonts w:eastAsia="Arial Unicode MS"/>
                <w:color w:val="000000"/>
                <w:sz w:val="24"/>
                <w:szCs w:val="24"/>
                <w:lang w:bidi="en-US"/>
              </w:rPr>
              <w:t xml:space="preserve"> </w:t>
            </w:r>
            <w:hyperlink r:id="rId8">
              <w:r w:rsidRPr="009219D2">
                <w:rPr>
                  <w:rFonts w:eastAsia="Arial Unicode MS"/>
                  <w:color w:val="000000"/>
                  <w:sz w:val="24"/>
                  <w:szCs w:val="24"/>
                  <w:lang w:bidi="en-US"/>
                </w:rPr>
                <w:t>масштабной аналитики данных</w:t>
              </w:r>
            </w:hyperlink>
            <w:r w:rsidRPr="009219D2">
              <w:rPr>
                <w:rFonts w:eastAsia="Arial Unicode MS"/>
                <w:color w:val="000000"/>
                <w:sz w:val="24"/>
                <w:szCs w:val="24"/>
                <w:lang w:bidi="en-US"/>
              </w:rPr>
              <w:t>» МОН РК, SDU 2018-2020 ответственный исполнитель;</w:t>
            </w:r>
          </w:p>
          <w:p w:rsidR="009219D2" w:rsidRPr="009219D2" w:rsidRDefault="009219D2" w:rsidP="00B62A50">
            <w:pPr>
              <w:pStyle w:val="a6"/>
              <w:widowControl/>
              <w:numPr>
                <w:ilvl w:val="0"/>
                <w:numId w:val="3"/>
              </w:numPr>
              <w:tabs>
                <w:tab w:val="left" w:pos="312"/>
                <w:tab w:val="left" w:pos="576"/>
              </w:tabs>
              <w:autoSpaceDE/>
              <w:autoSpaceDN/>
              <w:ind w:left="9" w:right="57" w:firstLine="0"/>
              <w:jc w:val="both"/>
              <w:rPr>
                <w:rFonts w:eastAsia="Arial Unicode MS"/>
                <w:color w:val="000000"/>
                <w:sz w:val="24"/>
                <w:szCs w:val="24"/>
                <w:lang w:bidi="en-US"/>
              </w:rPr>
            </w:pPr>
            <w:r w:rsidRPr="009219D2">
              <w:rPr>
                <w:rFonts w:eastAsia="Arial Unicode MS"/>
                <w:color w:val="000000"/>
                <w:sz w:val="24"/>
                <w:szCs w:val="24"/>
                <w:lang w:bidi="en-US"/>
              </w:rPr>
              <w:t>«Разработка национального программного комплекса для решения проблем нефтегазовой отрасли» МОН РК, KBTU 2015-2017, ВНС;</w:t>
            </w:r>
          </w:p>
          <w:p w:rsidR="009219D2" w:rsidRPr="009219D2" w:rsidRDefault="009219D2" w:rsidP="00B62A50">
            <w:pPr>
              <w:pStyle w:val="a6"/>
              <w:widowControl/>
              <w:numPr>
                <w:ilvl w:val="0"/>
                <w:numId w:val="3"/>
              </w:numPr>
              <w:tabs>
                <w:tab w:val="left" w:pos="312"/>
                <w:tab w:val="left" w:pos="576"/>
              </w:tabs>
              <w:autoSpaceDE/>
              <w:autoSpaceDN/>
              <w:ind w:left="9" w:right="57" w:firstLine="0"/>
              <w:jc w:val="both"/>
              <w:rPr>
                <w:rFonts w:eastAsia="Arial Unicode MS"/>
                <w:color w:val="000000"/>
                <w:sz w:val="24"/>
                <w:szCs w:val="24"/>
                <w:lang w:bidi="en-US"/>
              </w:rPr>
            </w:pPr>
            <w:r w:rsidRPr="009219D2">
              <w:rPr>
                <w:rFonts w:eastAsia="Arial Unicode MS"/>
                <w:color w:val="000000"/>
                <w:sz w:val="24"/>
                <w:szCs w:val="24"/>
                <w:lang w:bidi="en-US"/>
              </w:rPr>
              <w:t xml:space="preserve">Разработка интеллектуальных систем для аудита и управления информационной безопасностью» МОН РК, </w:t>
            </w:r>
            <w:r w:rsidR="00505208">
              <w:rPr>
                <w:rFonts w:eastAsia="Arial Unicode MS"/>
                <w:color w:val="000000"/>
                <w:sz w:val="24"/>
                <w:szCs w:val="24"/>
                <w:lang w:val="en-US" w:bidi="en-US"/>
              </w:rPr>
              <w:t>KBTU</w:t>
            </w:r>
            <w:r w:rsidRPr="009219D2">
              <w:rPr>
                <w:rFonts w:eastAsia="Arial Unicode MS"/>
                <w:color w:val="000000"/>
                <w:sz w:val="24"/>
                <w:szCs w:val="24"/>
                <w:lang w:bidi="en-US"/>
              </w:rPr>
              <w:t xml:space="preserve"> 2012-2014, ВНС;</w:t>
            </w:r>
          </w:p>
          <w:p w:rsidR="004B1FD3" w:rsidRPr="009219D2" w:rsidRDefault="009219D2" w:rsidP="00B62A50">
            <w:pPr>
              <w:pStyle w:val="a6"/>
              <w:widowControl/>
              <w:numPr>
                <w:ilvl w:val="0"/>
                <w:numId w:val="3"/>
              </w:numPr>
              <w:tabs>
                <w:tab w:val="left" w:pos="312"/>
                <w:tab w:val="left" w:pos="576"/>
              </w:tabs>
              <w:autoSpaceDE/>
              <w:autoSpaceDN/>
              <w:ind w:left="9" w:right="57" w:firstLine="0"/>
              <w:jc w:val="both"/>
              <w:rPr>
                <w:rFonts w:eastAsia="Arial Unicode MS"/>
                <w:color w:val="000000"/>
                <w:sz w:val="24"/>
                <w:szCs w:val="24"/>
                <w:lang w:bidi="en-US"/>
              </w:rPr>
            </w:pPr>
            <w:r w:rsidRPr="009219D2">
              <w:rPr>
                <w:rFonts w:eastAsia="Arial Unicode MS"/>
                <w:color w:val="000000"/>
                <w:sz w:val="24"/>
                <w:szCs w:val="24"/>
                <w:lang w:bidi="en-US"/>
              </w:rPr>
              <w:t>«Методы исследования статики и динамики заглубленных полостей в упругопластических и анизотропных породных толщах» МОН РК, ИММаш 2012-2014, ВНС.</w:t>
            </w:r>
          </w:p>
        </w:tc>
      </w:tr>
    </w:tbl>
    <w:p w:rsidR="007D7B85" w:rsidRDefault="007D7B85" w:rsidP="007D7B85">
      <w:pPr>
        <w:jc w:val="both"/>
        <w:rPr>
          <w:sz w:val="24"/>
          <w:szCs w:val="24"/>
        </w:rPr>
      </w:pPr>
    </w:p>
    <w:p w:rsidR="007D7B85" w:rsidRDefault="007D7B85" w:rsidP="007D7B85">
      <w:pPr>
        <w:jc w:val="both"/>
        <w:rPr>
          <w:sz w:val="24"/>
          <w:szCs w:val="24"/>
        </w:rPr>
      </w:pPr>
    </w:p>
    <w:p w:rsidR="00DB2C6C" w:rsidRDefault="00DB2C6C" w:rsidP="007D7B85">
      <w:pPr>
        <w:jc w:val="both"/>
        <w:rPr>
          <w:sz w:val="24"/>
          <w:szCs w:val="24"/>
        </w:rPr>
      </w:pPr>
    </w:p>
    <w:p w:rsidR="00BB1C29" w:rsidRDefault="00DB2C6C" w:rsidP="007D7B85">
      <w:pPr>
        <w:jc w:val="both"/>
        <w:rPr>
          <w:b/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Д</w:t>
      </w:r>
      <w:r>
        <w:rPr>
          <w:b/>
          <w:sz w:val="24"/>
          <w:szCs w:val="24"/>
          <w:lang w:val="kk-KZ"/>
        </w:rPr>
        <w:t>иректор И</w:t>
      </w:r>
      <w:r w:rsidR="004B1FD3">
        <w:rPr>
          <w:b/>
          <w:sz w:val="24"/>
          <w:szCs w:val="24"/>
          <w:lang w:val="kk-KZ"/>
        </w:rPr>
        <w:t xml:space="preserve">нститута </w:t>
      </w:r>
    </w:p>
    <w:p w:rsidR="00BB1C29" w:rsidRDefault="00DB2C6C" w:rsidP="007D7B85">
      <w:pPr>
        <w:jc w:val="both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а</w:t>
      </w:r>
      <w:r w:rsidR="00BB1C29">
        <w:rPr>
          <w:b/>
          <w:sz w:val="24"/>
          <w:szCs w:val="24"/>
          <w:lang w:val="kk-KZ"/>
        </w:rPr>
        <w:t>втоматик</w:t>
      </w:r>
      <w:r w:rsidR="0043267E">
        <w:rPr>
          <w:b/>
          <w:sz w:val="24"/>
          <w:szCs w:val="24"/>
          <w:lang w:val="kk-KZ"/>
        </w:rPr>
        <w:t>и</w:t>
      </w:r>
      <w:r w:rsidR="00BB1C29">
        <w:rPr>
          <w:b/>
          <w:sz w:val="24"/>
          <w:szCs w:val="24"/>
          <w:lang w:val="kk-KZ"/>
        </w:rPr>
        <w:t xml:space="preserve"> </w:t>
      </w:r>
      <w:r w:rsidR="004B1FD3">
        <w:rPr>
          <w:b/>
          <w:sz w:val="24"/>
          <w:szCs w:val="24"/>
          <w:lang w:val="kk-KZ"/>
        </w:rPr>
        <w:t>и</w:t>
      </w:r>
      <w:r w:rsidR="00BB1C29">
        <w:rPr>
          <w:b/>
          <w:sz w:val="24"/>
          <w:szCs w:val="24"/>
          <w:lang w:val="kk-KZ"/>
        </w:rPr>
        <w:t xml:space="preserve"> информационны</w:t>
      </w:r>
      <w:r w:rsidR="0043267E">
        <w:rPr>
          <w:b/>
          <w:sz w:val="24"/>
          <w:szCs w:val="24"/>
          <w:lang w:val="kk-KZ"/>
        </w:rPr>
        <w:t>х</w:t>
      </w:r>
    </w:p>
    <w:p w:rsidR="007D7B85" w:rsidRPr="00D13D49" w:rsidRDefault="0043267E" w:rsidP="007D7B85">
      <w:pPr>
        <w:jc w:val="both"/>
        <w:rPr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т</w:t>
      </w:r>
      <w:r w:rsidR="00BB1C29">
        <w:rPr>
          <w:b/>
          <w:sz w:val="24"/>
          <w:szCs w:val="24"/>
          <w:lang w:val="kk-KZ"/>
        </w:rPr>
        <w:t>ехнологи</w:t>
      </w:r>
      <w:r>
        <w:rPr>
          <w:b/>
          <w:sz w:val="24"/>
          <w:szCs w:val="24"/>
          <w:lang w:val="kk-KZ"/>
        </w:rPr>
        <w:t>й</w:t>
      </w:r>
      <w:r w:rsidR="00DB2C6C">
        <w:rPr>
          <w:b/>
          <w:sz w:val="24"/>
          <w:szCs w:val="24"/>
          <w:lang w:val="kk-KZ"/>
        </w:rPr>
        <w:t xml:space="preserve">, </w:t>
      </w:r>
      <w:r>
        <w:rPr>
          <w:b/>
          <w:sz w:val="24"/>
          <w:szCs w:val="24"/>
          <w:lang w:val="kk-KZ"/>
        </w:rPr>
        <w:t xml:space="preserve">КазНИТУ имени К.И. Сатпаева              </w:t>
      </w:r>
      <w:r w:rsidR="00B7332A">
        <w:rPr>
          <w:b/>
          <w:sz w:val="24"/>
          <w:szCs w:val="24"/>
          <w:lang w:val="kk-KZ"/>
        </w:rPr>
        <w:t xml:space="preserve">                                </w:t>
      </w:r>
      <w:r w:rsidR="00DB2C6C">
        <w:rPr>
          <w:b/>
          <w:sz w:val="24"/>
          <w:szCs w:val="24"/>
          <w:lang w:val="kk-KZ"/>
        </w:rPr>
        <w:t>Е.А</w:t>
      </w:r>
      <w:r w:rsidR="004B1FD3">
        <w:rPr>
          <w:b/>
          <w:sz w:val="24"/>
          <w:szCs w:val="24"/>
          <w:lang w:val="kk-KZ"/>
        </w:rPr>
        <w:t xml:space="preserve">. </w:t>
      </w:r>
      <w:r w:rsidR="00DB2C6C">
        <w:rPr>
          <w:b/>
          <w:sz w:val="24"/>
          <w:szCs w:val="24"/>
          <w:lang w:val="kk-KZ"/>
        </w:rPr>
        <w:t>Дайнеко</w:t>
      </w:r>
    </w:p>
    <w:sectPr w:rsidR="007D7B85" w:rsidRPr="00D13D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14395"/>
    <w:multiLevelType w:val="hybridMultilevel"/>
    <w:tmpl w:val="337C93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D45D71"/>
    <w:multiLevelType w:val="hybridMultilevel"/>
    <w:tmpl w:val="1E225D34"/>
    <w:lvl w:ilvl="0" w:tplc="EBE66772">
      <w:start w:val="1"/>
      <w:numFmt w:val="decimal"/>
      <w:lvlText w:val="%1."/>
      <w:lvlJc w:val="left"/>
      <w:pPr>
        <w:ind w:left="260" w:hanging="152"/>
      </w:pPr>
      <w:rPr>
        <w:rFonts w:ascii="Calibri" w:eastAsia="Calibri" w:hAnsi="Calibri" w:cs="Calibri" w:hint="default"/>
        <w:spacing w:val="-3"/>
        <w:w w:val="100"/>
        <w:sz w:val="16"/>
        <w:szCs w:val="16"/>
        <w:lang w:val="ru-RU" w:eastAsia="en-US" w:bidi="ar-SA"/>
      </w:rPr>
    </w:lvl>
    <w:lvl w:ilvl="1" w:tplc="034AAE54">
      <w:numFmt w:val="bullet"/>
      <w:lvlText w:val="•"/>
      <w:lvlJc w:val="left"/>
      <w:pPr>
        <w:ind w:left="609" w:hanging="152"/>
      </w:pPr>
      <w:rPr>
        <w:rFonts w:hint="default"/>
        <w:lang w:val="ru-RU" w:eastAsia="en-US" w:bidi="ar-SA"/>
      </w:rPr>
    </w:lvl>
    <w:lvl w:ilvl="2" w:tplc="7C2AD4DC">
      <w:numFmt w:val="bullet"/>
      <w:lvlText w:val="•"/>
      <w:lvlJc w:val="left"/>
      <w:pPr>
        <w:ind w:left="959" w:hanging="152"/>
      </w:pPr>
      <w:rPr>
        <w:rFonts w:hint="default"/>
        <w:lang w:val="ru-RU" w:eastAsia="en-US" w:bidi="ar-SA"/>
      </w:rPr>
    </w:lvl>
    <w:lvl w:ilvl="3" w:tplc="B9580EE0">
      <w:numFmt w:val="bullet"/>
      <w:lvlText w:val="•"/>
      <w:lvlJc w:val="left"/>
      <w:pPr>
        <w:ind w:left="1309" w:hanging="152"/>
      </w:pPr>
      <w:rPr>
        <w:rFonts w:hint="default"/>
        <w:lang w:val="ru-RU" w:eastAsia="en-US" w:bidi="ar-SA"/>
      </w:rPr>
    </w:lvl>
    <w:lvl w:ilvl="4" w:tplc="23E445FA">
      <w:numFmt w:val="bullet"/>
      <w:lvlText w:val="•"/>
      <w:lvlJc w:val="left"/>
      <w:pPr>
        <w:ind w:left="1659" w:hanging="152"/>
      </w:pPr>
      <w:rPr>
        <w:rFonts w:hint="default"/>
        <w:lang w:val="ru-RU" w:eastAsia="en-US" w:bidi="ar-SA"/>
      </w:rPr>
    </w:lvl>
    <w:lvl w:ilvl="5" w:tplc="FBC20D96">
      <w:numFmt w:val="bullet"/>
      <w:lvlText w:val="•"/>
      <w:lvlJc w:val="left"/>
      <w:pPr>
        <w:ind w:left="2009" w:hanging="152"/>
      </w:pPr>
      <w:rPr>
        <w:rFonts w:hint="default"/>
        <w:lang w:val="ru-RU" w:eastAsia="en-US" w:bidi="ar-SA"/>
      </w:rPr>
    </w:lvl>
    <w:lvl w:ilvl="6" w:tplc="853E03E2">
      <w:numFmt w:val="bullet"/>
      <w:lvlText w:val="•"/>
      <w:lvlJc w:val="left"/>
      <w:pPr>
        <w:ind w:left="2358" w:hanging="152"/>
      </w:pPr>
      <w:rPr>
        <w:rFonts w:hint="default"/>
        <w:lang w:val="ru-RU" w:eastAsia="en-US" w:bidi="ar-SA"/>
      </w:rPr>
    </w:lvl>
    <w:lvl w:ilvl="7" w:tplc="3962C808">
      <w:numFmt w:val="bullet"/>
      <w:lvlText w:val="•"/>
      <w:lvlJc w:val="left"/>
      <w:pPr>
        <w:ind w:left="2708" w:hanging="152"/>
      </w:pPr>
      <w:rPr>
        <w:rFonts w:hint="default"/>
        <w:lang w:val="ru-RU" w:eastAsia="en-US" w:bidi="ar-SA"/>
      </w:rPr>
    </w:lvl>
    <w:lvl w:ilvl="8" w:tplc="907A1A04">
      <w:numFmt w:val="bullet"/>
      <w:lvlText w:val="•"/>
      <w:lvlJc w:val="left"/>
      <w:pPr>
        <w:ind w:left="3058" w:hanging="152"/>
      </w:pPr>
      <w:rPr>
        <w:rFonts w:hint="default"/>
        <w:lang w:val="ru-RU" w:eastAsia="en-US" w:bidi="ar-SA"/>
      </w:rPr>
    </w:lvl>
  </w:abstractNum>
  <w:abstractNum w:abstractNumId="2" w15:restartNumberingAfterBreak="0">
    <w:nsid w:val="2A42724B"/>
    <w:multiLevelType w:val="hybridMultilevel"/>
    <w:tmpl w:val="D8D296CA"/>
    <w:lvl w:ilvl="0" w:tplc="DF94D44A">
      <w:start w:val="1"/>
      <w:numFmt w:val="bullet"/>
      <w:lvlText w:val="-"/>
      <w:lvlJc w:val="left"/>
      <w:pPr>
        <w:ind w:left="2770" w:hanging="360"/>
      </w:pPr>
      <w:rPr>
        <w:rFonts w:ascii="Lucida Console" w:hAnsi="Lucida Console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636208"/>
    <w:multiLevelType w:val="multilevel"/>
    <w:tmpl w:val="D8DAADF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26433A"/>
    <w:multiLevelType w:val="multilevel"/>
    <w:tmpl w:val="B6C43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707"/>
    <w:rsid w:val="00040044"/>
    <w:rsid w:val="000C626C"/>
    <w:rsid w:val="00100E42"/>
    <w:rsid w:val="001337FD"/>
    <w:rsid w:val="00144784"/>
    <w:rsid w:val="001B11A4"/>
    <w:rsid w:val="001E52A4"/>
    <w:rsid w:val="00237FF6"/>
    <w:rsid w:val="002D0AA3"/>
    <w:rsid w:val="002F6F54"/>
    <w:rsid w:val="00304ED9"/>
    <w:rsid w:val="0032545E"/>
    <w:rsid w:val="00350B5B"/>
    <w:rsid w:val="004069CA"/>
    <w:rsid w:val="0043267E"/>
    <w:rsid w:val="004A00DB"/>
    <w:rsid w:val="004B1FD3"/>
    <w:rsid w:val="004F64E5"/>
    <w:rsid w:val="00505208"/>
    <w:rsid w:val="00532994"/>
    <w:rsid w:val="00535698"/>
    <w:rsid w:val="005537B3"/>
    <w:rsid w:val="005708F8"/>
    <w:rsid w:val="005A6F3C"/>
    <w:rsid w:val="006168DB"/>
    <w:rsid w:val="00683E6B"/>
    <w:rsid w:val="006F23F0"/>
    <w:rsid w:val="00754915"/>
    <w:rsid w:val="00764B2B"/>
    <w:rsid w:val="00775AD1"/>
    <w:rsid w:val="00793707"/>
    <w:rsid w:val="007D7B85"/>
    <w:rsid w:val="009219D2"/>
    <w:rsid w:val="00927200"/>
    <w:rsid w:val="009354D1"/>
    <w:rsid w:val="00A00F7B"/>
    <w:rsid w:val="00A0222D"/>
    <w:rsid w:val="00A03F7A"/>
    <w:rsid w:val="00A07604"/>
    <w:rsid w:val="00A56D1A"/>
    <w:rsid w:val="00B0015D"/>
    <w:rsid w:val="00B358B6"/>
    <w:rsid w:val="00B44D43"/>
    <w:rsid w:val="00B62A50"/>
    <w:rsid w:val="00B7332A"/>
    <w:rsid w:val="00BB1C29"/>
    <w:rsid w:val="00BF7A1E"/>
    <w:rsid w:val="00C20875"/>
    <w:rsid w:val="00C22FC2"/>
    <w:rsid w:val="00D13D49"/>
    <w:rsid w:val="00D6273C"/>
    <w:rsid w:val="00D67142"/>
    <w:rsid w:val="00D92E4A"/>
    <w:rsid w:val="00D96CF1"/>
    <w:rsid w:val="00DB2C6C"/>
    <w:rsid w:val="00DF308A"/>
    <w:rsid w:val="00E26D99"/>
    <w:rsid w:val="00E601A2"/>
    <w:rsid w:val="00E73119"/>
    <w:rsid w:val="00EB6A7C"/>
    <w:rsid w:val="00EE5D32"/>
    <w:rsid w:val="00EF2348"/>
    <w:rsid w:val="00F070FF"/>
    <w:rsid w:val="00F54BBB"/>
    <w:rsid w:val="00F7430B"/>
    <w:rsid w:val="00F92D4D"/>
    <w:rsid w:val="00FC4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0CC3D9"/>
  <w15:docId w15:val="{CA02A52E-01C5-4B9E-A025-3D53C6D4C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D7B8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D7B85"/>
    <w:pPr>
      <w:spacing w:before="1"/>
      <w:ind w:left="160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D7B85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7D7B85"/>
    <w:pPr>
      <w:ind w:left="160"/>
      <w:outlineLvl w:val="1"/>
    </w:pPr>
    <w:rPr>
      <w:b/>
      <w:bCs/>
      <w:sz w:val="30"/>
      <w:szCs w:val="30"/>
    </w:rPr>
  </w:style>
  <w:style w:type="table" w:styleId="a5">
    <w:name w:val="Table Grid"/>
    <w:basedOn w:val="a1"/>
    <w:uiPriority w:val="39"/>
    <w:rsid w:val="007D7B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7D7B85"/>
  </w:style>
  <w:style w:type="paragraph" w:styleId="a6">
    <w:name w:val="List Paragraph"/>
    <w:basedOn w:val="a"/>
    <w:link w:val="a7"/>
    <w:uiPriority w:val="1"/>
    <w:qFormat/>
    <w:rsid w:val="007D7B85"/>
    <w:pPr>
      <w:spacing w:before="1"/>
      <w:ind w:left="160" w:hanging="304"/>
    </w:pPr>
    <w:rPr>
      <w:sz w:val="20"/>
      <w:szCs w:val="20"/>
      <w:lang w:val="x-none" w:eastAsia="x-none"/>
    </w:rPr>
  </w:style>
  <w:style w:type="character" w:customStyle="1" w:styleId="a7">
    <w:name w:val="Абзац списка Знак"/>
    <w:link w:val="a6"/>
    <w:uiPriority w:val="1"/>
    <w:rsid w:val="007D7B85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8">
    <w:name w:val="Balloon Text"/>
    <w:basedOn w:val="a"/>
    <w:link w:val="a9"/>
    <w:uiPriority w:val="99"/>
    <w:semiHidden/>
    <w:unhideWhenUsed/>
    <w:rsid w:val="006F23F0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F23F0"/>
    <w:rPr>
      <w:rFonts w:ascii="Segoe UI" w:eastAsia="Times New Roman" w:hAnsi="Segoe UI" w:cs="Segoe UI"/>
      <w:sz w:val="18"/>
      <w:szCs w:val="18"/>
    </w:rPr>
  </w:style>
  <w:style w:type="character" w:customStyle="1" w:styleId="s0">
    <w:name w:val="s0"/>
    <w:rsid w:val="004B1FD3"/>
    <w:rPr>
      <w:rFonts w:ascii="Times New Roman" w:hAnsi="Times New Roman" w:cs="Times New Roman"/>
      <w:b w:val="0"/>
      <w:bCs w:val="0"/>
      <w:i w:val="0"/>
      <w:iCs w:val="0"/>
      <w:strike w:val="0"/>
      <w:dstrike w:val="0"/>
      <w:color w:val="000000"/>
      <w:sz w:val="32"/>
      <w:szCs w:val="32"/>
      <w:u w:val="none"/>
    </w:rPr>
  </w:style>
  <w:style w:type="paragraph" w:styleId="aa">
    <w:name w:val="Normal (Web)"/>
    <w:basedOn w:val="a"/>
    <w:uiPriority w:val="99"/>
    <w:unhideWhenUsed/>
    <w:rsid w:val="004A00DB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/>
    </w:rPr>
  </w:style>
  <w:style w:type="character" w:styleId="ab">
    <w:name w:val="Strong"/>
    <w:basedOn w:val="a0"/>
    <w:uiPriority w:val="22"/>
    <w:qFormat/>
    <w:rsid w:val="004A00D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724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.ncste.kz/object/view/63677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s.ncste.kz/object/view/6367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s.ncste.kz/object/view/63677" TargetMode="External"/><Relationship Id="rId5" Type="http://schemas.openxmlformats.org/officeDocument/2006/relationships/hyperlink" Target="https://is.ncste.kz/object/view/YXlXNlk0SUtZZzhWNm85L3FsUmtEQT09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3</Pages>
  <Words>697</Words>
  <Characters>3975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Gulziya Burshukova</dc:creator>
  <cp:keywords/>
  <dc:description/>
  <cp:lastModifiedBy>azama</cp:lastModifiedBy>
  <cp:revision>40</cp:revision>
  <cp:lastPrinted>2024-07-29T15:31:00Z</cp:lastPrinted>
  <dcterms:created xsi:type="dcterms:W3CDTF">2024-06-12T15:34:00Z</dcterms:created>
  <dcterms:modified xsi:type="dcterms:W3CDTF">2026-01-19T09:04:00Z</dcterms:modified>
</cp:coreProperties>
</file>